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D84C" w14:textId="69B1B81B" w:rsidR="008A5E87" w:rsidRDefault="008A5E87" w:rsidP="008A5E87">
      <w:pPr>
        <w:spacing w:after="0" w:line="240" w:lineRule="auto"/>
        <w:jc w:val="right"/>
        <w:rPr>
          <w:b/>
          <w:bCs/>
          <w:sz w:val="24"/>
          <w:szCs w:val="24"/>
          <w:lang w:val="en-US"/>
        </w:rPr>
      </w:pPr>
      <w:bookmarkStart w:id="0" w:name="_Hlk87021355"/>
      <w:bookmarkStart w:id="1" w:name="_GoBack"/>
      <w:bookmarkEnd w:id="1"/>
      <w:r>
        <w:rPr>
          <w:b/>
          <w:bCs/>
          <w:sz w:val="24"/>
          <w:szCs w:val="24"/>
          <w:lang w:val="en-US"/>
        </w:rPr>
        <w:t>Annex B</w:t>
      </w:r>
    </w:p>
    <w:p w14:paraId="3751C84D" w14:textId="77777777" w:rsidR="008A5E87" w:rsidRDefault="008A5E87" w:rsidP="00183191">
      <w:pPr>
        <w:spacing w:after="0" w:line="240" w:lineRule="auto"/>
        <w:jc w:val="center"/>
        <w:rPr>
          <w:b/>
          <w:bCs/>
          <w:sz w:val="24"/>
          <w:szCs w:val="24"/>
          <w:lang w:val="en-US"/>
        </w:rPr>
      </w:pPr>
    </w:p>
    <w:p w14:paraId="6FA4941C" w14:textId="3560C01D" w:rsidR="00A514B5" w:rsidRPr="00183191" w:rsidRDefault="00406E1C" w:rsidP="00183191">
      <w:pPr>
        <w:spacing w:after="0" w:line="240" w:lineRule="auto"/>
        <w:jc w:val="center"/>
        <w:rPr>
          <w:b/>
          <w:bCs/>
          <w:sz w:val="24"/>
          <w:szCs w:val="24"/>
          <w:u w:val="single"/>
          <w:lang w:val="en-US"/>
        </w:rPr>
      </w:pPr>
      <w:r w:rsidRPr="00183191">
        <w:rPr>
          <w:b/>
          <w:bCs/>
          <w:sz w:val="24"/>
          <w:szCs w:val="24"/>
          <w:lang w:val="en-US"/>
        </w:rPr>
        <w:t xml:space="preserve">Media </w:t>
      </w:r>
      <w:r w:rsidR="00E95EF0">
        <w:rPr>
          <w:b/>
          <w:bCs/>
          <w:sz w:val="24"/>
          <w:szCs w:val="24"/>
          <w:lang w:val="en-US"/>
        </w:rPr>
        <w:t>Profiles</w:t>
      </w:r>
      <w:r w:rsidR="00A514B5" w:rsidRPr="00183191">
        <w:rPr>
          <w:b/>
          <w:bCs/>
          <w:sz w:val="24"/>
          <w:szCs w:val="24"/>
          <w:lang w:val="en-US"/>
        </w:rPr>
        <w:t xml:space="preserve"> </w:t>
      </w:r>
      <w:r w:rsidR="00015281" w:rsidRPr="00183191">
        <w:rPr>
          <w:b/>
          <w:bCs/>
          <w:sz w:val="24"/>
          <w:szCs w:val="24"/>
          <w:lang w:val="en-US"/>
        </w:rPr>
        <w:t>– HR Tech Transformation Programme (HRTTP)</w:t>
      </w:r>
    </w:p>
    <w:p w14:paraId="17D2E9B7" w14:textId="77777777" w:rsidR="00A514B5" w:rsidRPr="00837EBE" w:rsidRDefault="00A514B5" w:rsidP="00B8687C">
      <w:pPr>
        <w:spacing w:after="0" w:line="240" w:lineRule="auto"/>
        <w:rPr>
          <w:rFonts w:cstheme="minorHAnsi"/>
          <w:u w:val="single"/>
          <w:lang w:val="en-US"/>
        </w:rPr>
      </w:pPr>
    </w:p>
    <w:p w14:paraId="115CC88E" w14:textId="3E573D82" w:rsidR="0031648A" w:rsidRPr="00E95EF0" w:rsidRDefault="00E95EF0" w:rsidP="00B26D19">
      <w:pPr>
        <w:pStyle w:val="ListParagraph"/>
        <w:numPr>
          <w:ilvl w:val="0"/>
          <w:numId w:val="2"/>
        </w:numPr>
        <w:spacing w:after="0" w:line="240" w:lineRule="auto"/>
        <w:jc w:val="both"/>
        <w:rPr>
          <w:rFonts w:cstheme="minorHAnsi"/>
          <w:b/>
          <w:bCs/>
          <w:lang w:val="en-US"/>
        </w:rPr>
      </w:pPr>
      <w:r w:rsidRPr="00E95EF0">
        <w:rPr>
          <w:rFonts w:cstheme="minorHAnsi"/>
          <w:b/>
          <w:bCs/>
          <w:lang w:val="en-US"/>
        </w:rPr>
        <w:t>Fei Siong Food Management</w:t>
      </w:r>
    </w:p>
    <w:p w14:paraId="41BF78F2" w14:textId="75BF27A9" w:rsidR="00E95EF0" w:rsidRDefault="00E95EF0" w:rsidP="00B8687C">
      <w:pPr>
        <w:spacing w:after="0" w:line="240" w:lineRule="auto"/>
        <w:jc w:val="both"/>
        <w:rPr>
          <w:rFonts w:cstheme="minorHAnsi"/>
          <w:lang w:val="en-US"/>
        </w:rPr>
      </w:pPr>
    </w:p>
    <w:tbl>
      <w:tblPr>
        <w:tblStyle w:val="TableGrid"/>
        <w:tblW w:w="0" w:type="auto"/>
        <w:tblLook w:val="04A0" w:firstRow="1" w:lastRow="0" w:firstColumn="1" w:lastColumn="0" w:noHBand="0" w:noVBand="1"/>
      </w:tblPr>
      <w:tblGrid>
        <w:gridCol w:w="3587"/>
        <w:gridCol w:w="5429"/>
      </w:tblGrid>
      <w:tr w:rsidR="00E95EF0" w14:paraId="70E3E14F" w14:textId="77777777" w:rsidTr="008F3FC0">
        <w:tc>
          <w:tcPr>
            <w:tcW w:w="9016" w:type="dxa"/>
            <w:gridSpan w:val="2"/>
            <w:hideMark/>
          </w:tcPr>
          <w:p w14:paraId="74479ACB" w14:textId="77777777" w:rsidR="00A96FEB" w:rsidRDefault="00A96FEB" w:rsidP="00A96FEB">
            <w:pPr>
              <w:pStyle w:val="ListParagraph"/>
              <w:numPr>
                <w:ilvl w:val="0"/>
                <w:numId w:val="3"/>
              </w:numPr>
              <w:spacing w:line="252" w:lineRule="auto"/>
              <w:jc w:val="both"/>
              <w:rPr>
                <w:rFonts w:eastAsia="Times New Roman"/>
              </w:rPr>
            </w:pPr>
            <w:r>
              <w:rPr>
                <w:rFonts w:eastAsia="Times New Roman"/>
              </w:rPr>
              <w:t xml:space="preserve">Fei Siong Food Management, one of Singapore’s leading food establishments, implemented ArcLab technology to create and deliver mobile bite-sized, bi-lingual learning modules for employees. </w:t>
            </w:r>
          </w:p>
          <w:p w14:paraId="7A0A4BBD" w14:textId="77777777" w:rsidR="00A96FEB" w:rsidRDefault="00A96FEB" w:rsidP="00A96FEB">
            <w:pPr>
              <w:pStyle w:val="ListParagraph"/>
              <w:numPr>
                <w:ilvl w:val="0"/>
                <w:numId w:val="3"/>
              </w:numPr>
              <w:spacing w:line="252" w:lineRule="auto"/>
              <w:jc w:val="both"/>
              <w:rPr>
                <w:rFonts w:eastAsia="Times New Roman"/>
              </w:rPr>
            </w:pPr>
            <w:r>
              <w:rPr>
                <w:rFonts w:eastAsia="Times New Roman"/>
              </w:rPr>
              <w:t>With the accessibility</w:t>
            </w:r>
            <w:r>
              <w:rPr>
                <w:rFonts w:eastAsia="Times New Roman"/>
                <w:color w:val="4472C4"/>
              </w:rPr>
              <w:t xml:space="preserve"> </w:t>
            </w:r>
            <w:r>
              <w:rPr>
                <w:rFonts w:eastAsia="Times New Roman"/>
              </w:rPr>
              <w:t xml:space="preserve">of the mobile learning platform, employees are now able to learn on the go, significantly improving their learning experience. This mode of training delivery also empowers staff to take ownership of their own development. </w:t>
            </w:r>
          </w:p>
          <w:p w14:paraId="7808845F" w14:textId="4A48B9B8" w:rsidR="00A96FEB" w:rsidRDefault="00A96FEB" w:rsidP="00A96FEB">
            <w:pPr>
              <w:pStyle w:val="ListParagraph"/>
              <w:numPr>
                <w:ilvl w:val="0"/>
                <w:numId w:val="3"/>
              </w:numPr>
              <w:spacing w:line="252" w:lineRule="auto"/>
              <w:jc w:val="both"/>
              <w:rPr>
                <w:rFonts w:eastAsia="Times New Roman"/>
              </w:rPr>
            </w:pPr>
            <w:r>
              <w:rPr>
                <w:rFonts w:eastAsia="Times New Roman"/>
              </w:rPr>
              <w:t xml:space="preserve">With </w:t>
            </w:r>
            <w:r w:rsidR="00FB530A">
              <w:rPr>
                <w:rFonts w:eastAsia="Times New Roman"/>
              </w:rPr>
              <w:t xml:space="preserve">the automation of </w:t>
            </w:r>
            <w:r>
              <w:rPr>
                <w:rFonts w:eastAsia="Times New Roman"/>
              </w:rPr>
              <w:t>administrative work like sending of reminders</w:t>
            </w:r>
            <w:r w:rsidR="00E5522F">
              <w:rPr>
                <w:rFonts w:eastAsia="Times New Roman"/>
              </w:rPr>
              <w:t xml:space="preserve"> and the</w:t>
            </w:r>
            <w:r>
              <w:rPr>
                <w:rFonts w:eastAsia="Times New Roman"/>
              </w:rPr>
              <w:t xml:space="preserve"> tracking of module</w:t>
            </w:r>
            <w:r w:rsidR="00E5522F">
              <w:rPr>
                <w:rFonts w:eastAsia="Times New Roman"/>
              </w:rPr>
              <w:t>s</w:t>
            </w:r>
            <w:r>
              <w:rPr>
                <w:rFonts w:eastAsia="Times New Roman"/>
              </w:rPr>
              <w:t xml:space="preserve"> completion</w:t>
            </w:r>
            <w:r w:rsidR="00E5522F">
              <w:rPr>
                <w:rFonts w:eastAsia="Times New Roman"/>
              </w:rPr>
              <w:t xml:space="preserve"> by each employee</w:t>
            </w:r>
            <w:r>
              <w:rPr>
                <w:rFonts w:eastAsia="Times New Roman"/>
              </w:rPr>
              <w:t xml:space="preserve">, the Learning and Development (L&amp;D) team can now </w:t>
            </w:r>
            <w:r w:rsidR="00E5522F">
              <w:rPr>
                <w:rFonts w:eastAsia="Times New Roman"/>
              </w:rPr>
              <w:t xml:space="preserve">focus on </w:t>
            </w:r>
            <w:r>
              <w:rPr>
                <w:rFonts w:eastAsia="Times New Roman"/>
              </w:rPr>
              <w:t>analys</w:t>
            </w:r>
            <w:r w:rsidR="00E5522F">
              <w:rPr>
                <w:rFonts w:eastAsia="Times New Roman"/>
              </w:rPr>
              <w:t>ing</w:t>
            </w:r>
            <w:r>
              <w:rPr>
                <w:rFonts w:eastAsia="Times New Roman"/>
              </w:rPr>
              <w:t xml:space="preserve"> training quiz scores to evaluate the effectiveness of the modules. </w:t>
            </w:r>
          </w:p>
          <w:p w14:paraId="79CB344F" w14:textId="77777777" w:rsidR="00A96FEB" w:rsidRDefault="00A96FEB" w:rsidP="00A96FEB">
            <w:pPr>
              <w:pStyle w:val="ListParagraph"/>
              <w:numPr>
                <w:ilvl w:val="0"/>
                <w:numId w:val="3"/>
              </w:numPr>
              <w:spacing w:line="252" w:lineRule="auto"/>
              <w:jc w:val="both"/>
              <w:rPr>
                <w:rFonts w:eastAsia="Times New Roman"/>
              </w:rPr>
            </w:pPr>
            <w:r>
              <w:rPr>
                <w:rFonts w:eastAsia="Times New Roman"/>
              </w:rPr>
              <w:t>The tech solution helped Fei Siong's L&amp;D Team save 50 percent of the time spent on developing and delivering training modules by reducing manual training and administrative tasks.</w:t>
            </w:r>
          </w:p>
          <w:p w14:paraId="03A2A806" w14:textId="7B4AE138" w:rsidR="00A96FEB" w:rsidRDefault="00A96FEB" w:rsidP="00A96FEB">
            <w:pPr>
              <w:pStyle w:val="ListParagraph"/>
              <w:numPr>
                <w:ilvl w:val="0"/>
                <w:numId w:val="3"/>
              </w:numPr>
              <w:spacing w:line="252" w:lineRule="auto"/>
              <w:jc w:val="both"/>
              <w:rPr>
                <w:rFonts w:eastAsia="Times New Roman"/>
              </w:rPr>
            </w:pPr>
            <w:r>
              <w:rPr>
                <w:rFonts w:eastAsia="Times New Roman"/>
              </w:rPr>
              <w:t xml:space="preserve">With ArcLab, Fei Siong </w:t>
            </w:r>
            <w:r w:rsidR="00E5522F">
              <w:rPr>
                <w:rFonts w:eastAsia="Times New Roman"/>
              </w:rPr>
              <w:t xml:space="preserve">have successfully </w:t>
            </w:r>
            <w:r>
              <w:rPr>
                <w:rFonts w:eastAsia="Times New Roman"/>
              </w:rPr>
              <w:t>roll</w:t>
            </w:r>
            <w:r w:rsidR="00E5522F">
              <w:rPr>
                <w:rFonts w:eastAsia="Times New Roman"/>
              </w:rPr>
              <w:t>ed</w:t>
            </w:r>
            <w:r>
              <w:rPr>
                <w:rFonts w:eastAsia="Times New Roman"/>
              </w:rPr>
              <w:t xml:space="preserve"> out COVID-related SOPs, e.g. Self-Swab Test for F&amp;B outlets – an ArcLab module with videos</w:t>
            </w:r>
            <w:r w:rsidR="00E5522F">
              <w:rPr>
                <w:rFonts w:eastAsia="Times New Roman"/>
              </w:rPr>
              <w:t xml:space="preserve"> was created</w:t>
            </w:r>
            <w:r>
              <w:rPr>
                <w:rFonts w:eastAsia="Times New Roman"/>
              </w:rPr>
              <w:t xml:space="preserve"> to teach their staff how to administer the swabbing.</w:t>
            </w:r>
          </w:p>
          <w:p w14:paraId="7FD283D2" w14:textId="77777777" w:rsidR="00E95EF0" w:rsidRPr="00E95EF0" w:rsidRDefault="00E95EF0" w:rsidP="00E95EF0">
            <w:pPr>
              <w:spacing w:line="252" w:lineRule="auto"/>
              <w:jc w:val="both"/>
              <w:rPr>
                <w:rFonts w:eastAsia="Times New Roman"/>
              </w:rPr>
            </w:pPr>
          </w:p>
          <w:p w14:paraId="0665225C" w14:textId="73E5EEA8" w:rsidR="00E95EF0" w:rsidRPr="00E95EF0" w:rsidRDefault="00E95EF0" w:rsidP="00E95EF0">
            <w:pPr>
              <w:spacing w:line="252" w:lineRule="auto"/>
              <w:jc w:val="both"/>
              <w:rPr>
                <w:rFonts w:eastAsia="Times New Roman"/>
              </w:rPr>
            </w:pPr>
          </w:p>
        </w:tc>
      </w:tr>
      <w:tr w:rsidR="00A96FEB" w14:paraId="7CB17D75" w14:textId="77777777" w:rsidTr="00A96FEB">
        <w:tc>
          <w:tcPr>
            <w:tcW w:w="3586" w:type="dxa"/>
          </w:tcPr>
          <w:p w14:paraId="63D81F77" w14:textId="77777777" w:rsidR="00A96FEB" w:rsidRDefault="00793AA6" w:rsidP="00A96FEB">
            <w:pPr>
              <w:jc w:val="both"/>
              <w:rPr>
                <w:rFonts w:cstheme="minorHAnsi"/>
                <w:highlight w:val="yellow"/>
                <w:lang w:val="en-US"/>
              </w:rPr>
            </w:pPr>
            <w:r>
              <w:rPr>
                <w:rFonts w:eastAsiaTheme="minorEastAsia" w:cstheme="minorHAnsi"/>
                <w:noProof/>
                <w:lang w:val="en-US" w:eastAsia="zh-CN"/>
              </w:rPr>
              <w:pict w14:anchorId="0A290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person sitting at a desk&#10;&#10;Description automatically generated with medium confidence" style="width:168.6pt;height:94.2pt;visibility:visible;mso-wrap-style:square">
                  <v:imagedata r:id="rId8" o:title="A person sitting at a desk&#10;&#10;Description automatically generated with medium confidence"/>
                </v:shape>
              </w:pict>
            </w:r>
          </w:p>
          <w:p w14:paraId="753BF12B" w14:textId="77777777" w:rsidR="00A96FEB" w:rsidRDefault="00A96FEB" w:rsidP="00A96FEB">
            <w:pPr>
              <w:rPr>
                <w:rFonts w:cstheme="minorHAnsi"/>
              </w:rPr>
            </w:pPr>
            <w:r>
              <w:rPr>
                <w:rFonts w:cstheme="minorHAnsi"/>
                <w:lang w:val="en-US"/>
              </w:rPr>
              <w:t>Mervin Lee (</w:t>
            </w:r>
            <w:r>
              <w:rPr>
                <w:rFonts w:eastAsia="Microsoft YaHei" w:cstheme="minorHAnsi" w:hint="eastAsia"/>
                <w:lang w:val="en-US"/>
              </w:rPr>
              <w:t>李镇元</w:t>
            </w:r>
            <w:r>
              <w:rPr>
                <w:rFonts w:cstheme="minorHAnsi"/>
              </w:rPr>
              <w:t xml:space="preserve">), 36, </w:t>
            </w:r>
          </w:p>
          <w:p w14:paraId="179FEFC4" w14:textId="42BAC7DB" w:rsidR="00A96FEB" w:rsidRDefault="00A96FEB" w:rsidP="00A96FEB">
            <w:pPr>
              <w:rPr>
                <w:rFonts w:cstheme="minorHAnsi"/>
              </w:rPr>
            </w:pPr>
            <w:r>
              <w:rPr>
                <w:rFonts w:cstheme="minorHAnsi"/>
              </w:rPr>
              <w:t xml:space="preserve">Vice President, Corporate Development Group </w:t>
            </w:r>
          </w:p>
          <w:p w14:paraId="6DBDF077" w14:textId="77777777" w:rsidR="00A96FEB" w:rsidRDefault="00A96FEB" w:rsidP="00A96FEB">
            <w:pPr>
              <w:jc w:val="both"/>
              <w:rPr>
                <w:rFonts w:cstheme="minorHAnsi"/>
                <w:highlight w:val="yellow"/>
                <w:lang w:val="en-US"/>
              </w:rPr>
            </w:pPr>
          </w:p>
          <w:p w14:paraId="2ABF0343" w14:textId="77777777" w:rsidR="00A96FEB" w:rsidRDefault="00A96FEB" w:rsidP="00A96FEB">
            <w:pPr>
              <w:rPr>
                <w:rFonts w:cstheme="minorHAnsi"/>
                <w:i/>
                <w:iCs/>
                <w:lang w:val="en-US"/>
              </w:rPr>
            </w:pPr>
            <w:r>
              <w:rPr>
                <w:rFonts w:cstheme="minorHAnsi"/>
                <w:i/>
                <w:iCs/>
                <w:lang w:val="en-US"/>
              </w:rPr>
              <w:t>Language proficiency: English, Mandarin</w:t>
            </w:r>
          </w:p>
          <w:p w14:paraId="019F3DD7" w14:textId="77777777" w:rsidR="00A96FEB" w:rsidRPr="00E95EF0" w:rsidRDefault="00A96FEB" w:rsidP="00A96FEB">
            <w:pPr>
              <w:jc w:val="both"/>
              <w:rPr>
                <w:rFonts w:cstheme="minorHAnsi"/>
                <w:highlight w:val="yellow"/>
              </w:rPr>
            </w:pPr>
          </w:p>
        </w:tc>
        <w:tc>
          <w:tcPr>
            <w:tcW w:w="5430" w:type="dxa"/>
          </w:tcPr>
          <w:p w14:paraId="43FAFB54" w14:textId="77777777" w:rsidR="0099130C" w:rsidRDefault="0099130C" w:rsidP="0099130C">
            <w:pPr>
              <w:jc w:val="both"/>
            </w:pPr>
            <w:r w:rsidRPr="00831DAA">
              <w:t xml:space="preserve">As the Vice President (VP) of Fei Siong Group, Mervin is responsible for governance of group policies and procedures, aligning and integration of business activities with overall strategy and mission, leading and motivating staff to advance employee engagement goals. </w:t>
            </w:r>
          </w:p>
          <w:p w14:paraId="0E88A1D5" w14:textId="77777777" w:rsidR="0099130C" w:rsidRPr="00831DAA" w:rsidRDefault="0099130C" w:rsidP="0099130C">
            <w:pPr>
              <w:jc w:val="both"/>
            </w:pPr>
          </w:p>
          <w:p w14:paraId="2AB51377" w14:textId="77777777" w:rsidR="0099130C" w:rsidRDefault="0099130C" w:rsidP="0099130C">
            <w:pPr>
              <w:jc w:val="both"/>
            </w:pPr>
            <w:r w:rsidRPr="00831DAA">
              <w:t xml:space="preserve">He is committed to upskilling employee digital literacy and believes that implementing it in the workplace is not only a fundamental component of operational excellence but also the building blocks of organisational success. </w:t>
            </w:r>
          </w:p>
          <w:p w14:paraId="7FB880B6" w14:textId="77777777" w:rsidR="0099130C" w:rsidRPr="00831DAA" w:rsidRDefault="0099130C" w:rsidP="0099130C">
            <w:pPr>
              <w:jc w:val="both"/>
            </w:pPr>
          </w:p>
          <w:p w14:paraId="642EC711" w14:textId="77777777" w:rsidR="0099130C" w:rsidRPr="00831DAA" w:rsidRDefault="0099130C" w:rsidP="0099130C">
            <w:pPr>
              <w:jc w:val="both"/>
            </w:pPr>
            <w:r w:rsidRPr="00831DAA">
              <w:t>He led the implementation of the Enterprise Resource Planning (ERP) platform which is intended to digitalise the process of ordering and managing supplies and is the first organisational wide digitalisation project. Subsequently, he also sourced and implemented other transformation projects include a Human Resource Management System (HRMS) as well as a Learning Management System (LMS).</w:t>
            </w:r>
            <w:r>
              <w:t xml:space="preserve"> </w:t>
            </w:r>
            <w:r w:rsidRPr="00831DAA">
              <w:t>He believes that human capital is key to the sustainable growth for all enterprises and enjoys exploring new ideas to improve productivity through digitalisation.</w:t>
            </w:r>
          </w:p>
          <w:p w14:paraId="55140931" w14:textId="7CECE8E5" w:rsidR="00A96FEB" w:rsidRPr="0099130C" w:rsidRDefault="00A96FEB" w:rsidP="00A96FEB">
            <w:pPr>
              <w:jc w:val="both"/>
              <w:rPr>
                <w:rFonts w:cstheme="minorHAnsi"/>
                <w:highlight w:val="yellow"/>
              </w:rPr>
            </w:pPr>
          </w:p>
        </w:tc>
      </w:tr>
      <w:tr w:rsidR="00A96FEB" w14:paraId="4899BFAD" w14:textId="77777777" w:rsidTr="00A96FEB">
        <w:tc>
          <w:tcPr>
            <w:tcW w:w="3586" w:type="dxa"/>
          </w:tcPr>
          <w:p w14:paraId="7E3A3265" w14:textId="77777777" w:rsidR="00A96FEB" w:rsidRDefault="00A96FEB" w:rsidP="00A96FEB">
            <w:pPr>
              <w:jc w:val="both"/>
              <w:rPr>
                <w:rFonts w:cstheme="minorHAnsi"/>
                <w:lang w:val="en-US"/>
              </w:rPr>
            </w:pPr>
            <w:r>
              <w:rPr>
                <w:rFonts w:cstheme="minorHAnsi"/>
                <w:lang w:val="en-US"/>
              </w:rPr>
              <w:t>Ms Toh Lay Lay (</w:t>
            </w:r>
            <w:r>
              <w:rPr>
                <w:rFonts w:ascii="Microsoft YaHei" w:eastAsia="Microsoft YaHei" w:hAnsi="Microsoft YaHei" w:cs="Microsoft YaHei" w:hint="eastAsia"/>
                <w:lang w:val="en-US"/>
              </w:rPr>
              <w:t>卓莉莉</w:t>
            </w:r>
            <w:r>
              <w:rPr>
                <w:rFonts w:cstheme="minorHAnsi"/>
                <w:lang w:val="en-US"/>
              </w:rPr>
              <w:t>), 53, Outlet Staff</w:t>
            </w:r>
          </w:p>
          <w:p w14:paraId="19AC3898" w14:textId="77777777" w:rsidR="00A96FEB" w:rsidRDefault="00A96FEB" w:rsidP="00A96FEB">
            <w:pPr>
              <w:jc w:val="both"/>
              <w:rPr>
                <w:rFonts w:cstheme="minorHAnsi"/>
                <w:lang w:val="en-US"/>
              </w:rPr>
            </w:pPr>
          </w:p>
          <w:p w14:paraId="7F03D8FC" w14:textId="77777777" w:rsidR="00A96FEB" w:rsidRDefault="00A96FEB" w:rsidP="00A96FEB">
            <w:pPr>
              <w:rPr>
                <w:rFonts w:cstheme="minorHAnsi"/>
                <w:i/>
                <w:iCs/>
                <w:lang w:val="en-US"/>
              </w:rPr>
            </w:pPr>
            <w:r>
              <w:rPr>
                <w:rFonts w:cstheme="minorHAnsi"/>
                <w:i/>
                <w:iCs/>
                <w:lang w:val="en-US"/>
              </w:rPr>
              <w:t xml:space="preserve">Language Proficiency:  Mandarin </w:t>
            </w:r>
          </w:p>
          <w:p w14:paraId="51A83D79" w14:textId="18E5FCDA" w:rsidR="00A96FEB" w:rsidRDefault="00A96FEB" w:rsidP="00A96FEB">
            <w:pPr>
              <w:jc w:val="both"/>
              <w:rPr>
                <w:rFonts w:cstheme="minorHAnsi"/>
                <w:i/>
                <w:iCs/>
                <w:lang w:val="en-US"/>
              </w:rPr>
            </w:pPr>
          </w:p>
          <w:p w14:paraId="4A21E4AD" w14:textId="114A0A5F" w:rsidR="00A96FEB" w:rsidRPr="00A96FEB" w:rsidRDefault="00A96FEB" w:rsidP="00A96FEB">
            <w:pPr>
              <w:jc w:val="both"/>
              <w:rPr>
                <w:rFonts w:cstheme="minorHAnsi"/>
                <w:i/>
                <w:iCs/>
                <w:lang w:val="en-US"/>
              </w:rPr>
            </w:pPr>
            <w:r>
              <w:rPr>
                <w:rFonts w:cstheme="minorHAnsi"/>
                <w:i/>
                <w:iCs/>
                <w:lang w:val="en-US"/>
              </w:rPr>
              <w:t xml:space="preserve">*Profile is not willing to be photographed </w:t>
            </w:r>
          </w:p>
          <w:p w14:paraId="19CDDD94" w14:textId="4E20DBFB" w:rsidR="00A96FEB" w:rsidRDefault="00A96FEB" w:rsidP="00A96FEB">
            <w:pPr>
              <w:jc w:val="both"/>
              <w:rPr>
                <w:rFonts w:cstheme="minorHAnsi"/>
                <w:lang w:val="en-US"/>
              </w:rPr>
            </w:pPr>
          </w:p>
        </w:tc>
        <w:tc>
          <w:tcPr>
            <w:tcW w:w="5430" w:type="dxa"/>
          </w:tcPr>
          <w:p w14:paraId="3E4B2399" w14:textId="2C3C11A0" w:rsidR="00A96FEB" w:rsidRDefault="00A96FEB" w:rsidP="00A96FEB">
            <w:pPr>
              <w:jc w:val="both"/>
              <w:rPr>
                <w:rFonts w:cstheme="minorHAnsi"/>
                <w:lang w:val="en-US"/>
              </w:rPr>
            </w:pPr>
            <w:r>
              <w:rPr>
                <w:rFonts w:cstheme="minorHAnsi"/>
                <w:lang w:val="en-US"/>
              </w:rPr>
              <w:lastRenderedPageBreak/>
              <w:t xml:space="preserve">Lay Lay has been working as a storefront employee for over 20 years and </w:t>
            </w:r>
            <w:r w:rsidR="002063ED">
              <w:rPr>
                <w:rFonts w:cstheme="minorHAnsi"/>
                <w:lang w:val="en-US"/>
              </w:rPr>
              <w:t xml:space="preserve">is </w:t>
            </w:r>
            <w:r>
              <w:rPr>
                <w:rFonts w:cstheme="minorHAnsi"/>
                <w:lang w:val="en-US"/>
              </w:rPr>
              <w:t>currently work</w:t>
            </w:r>
            <w:r w:rsidR="002063ED">
              <w:rPr>
                <w:rFonts w:cstheme="minorHAnsi"/>
                <w:lang w:val="en-US"/>
              </w:rPr>
              <w:t>ing</w:t>
            </w:r>
            <w:r>
              <w:rPr>
                <w:rFonts w:cstheme="minorHAnsi"/>
                <w:lang w:val="en-US"/>
              </w:rPr>
              <w:t xml:space="preserve"> at Nam Kee Pau at Bugis Junction as a Stall Assistant where her primary duties include cashiering and food preparation.</w:t>
            </w:r>
          </w:p>
          <w:p w14:paraId="63A179D9" w14:textId="77777777" w:rsidR="00A96FEB" w:rsidRDefault="00A96FEB" w:rsidP="00A96FEB">
            <w:pPr>
              <w:jc w:val="both"/>
              <w:rPr>
                <w:rFonts w:cstheme="minorHAnsi"/>
                <w:lang w:val="en-US"/>
              </w:rPr>
            </w:pPr>
          </w:p>
          <w:p w14:paraId="44CC6ECC" w14:textId="4603085A" w:rsidR="00A96FEB" w:rsidRDefault="00A96FEB" w:rsidP="00A96FEB">
            <w:pPr>
              <w:jc w:val="both"/>
              <w:rPr>
                <w:rFonts w:cstheme="minorHAnsi"/>
                <w:lang w:val="en-US"/>
              </w:rPr>
            </w:pPr>
            <w:r>
              <w:rPr>
                <w:rFonts w:cstheme="minorHAnsi"/>
                <w:lang w:val="en-US"/>
              </w:rPr>
              <w:t xml:space="preserve">Over the past 12 years in the F&amp;B line, she has never seen the need nor </w:t>
            </w:r>
            <w:r w:rsidR="002063ED">
              <w:rPr>
                <w:rFonts w:cstheme="minorHAnsi"/>
                <w:lang w:val="en-US"/>
              </w:rPr>
              <w:t xml:space="preserve">has </w:t>
            </w:r>
            <w:r>
              <w:rPr>
                <w:rFonts w:cstheme="minorHAnsi"/>
                <w:lang w:val="en-US"/>
              </w:rPr>
              <w:t xml:space="preserve">been given the opportunity to receive </w:t>
            </w:r>
            <w:r>
              <w:rPr>
                <w:rFonts w:cstheme="minorHAnsi"/>
                <w:lang w:val="en-US"/>
              </w:rPr>
              <w:lastRenderedPageBreak/>
              <w:t xml:space="preserve">training. This changed when she joined Fei Siong Group in June 2020, where learning and development is </w:t>
            </w:r>
            <w:r w:rsidR="00CB2A06">
              <w:rPr>
                <w:rFonts w:cstheme="minorHAnsi"/>
                <w:lang w:val="en-US"/>
              </w:rPr>
              <w:t>emphasised</w:t>
            </w:r>
            <w:r>
              <w:rPr>
                <w:rFonts w:cstheme="minorHAnsi"/>
                <w:lang w:val="en-US"/>
              </w:rPr>
              <w:t xml:space="preserve">, especially for their </w:t>
            </w:r>
            <w:r w:rsidR="002063ED">
              <w:rPr>
                <w:rFonts w:cstheme="minorHAnsi"/>
                <w:lang w:val="en-US"/>
              </w:rPr>
              <w:t>customer-facing</w:t>
            </w:r>
            <w:r>
              <w:rPr>
                <w:rFonts w:cstheme="minorHAnsi"/>
                <w:lang w:val="en-US"/>
              </w:rPr>
              <w:t xml:space="preserve"> staff.</w:t>
            </w:r>
          </w:p>
          <w:p w14:paraId="71C35056" w14:textId="77777777" w:rsidR="00A96FEB" w:rsidRDefault="00A96FEB" w:rsidP="00A96FEB">
            <w:pPr>
              <w:jc w:val="both"/>
              <w:rPr>
                <w:rFonts w:cstheme="minorHAnsi"/>
                <w:lang w:val="en-US"/>
              </w:rPr>
            </w:pPr>
          </w:p>
          <w:p w14:paraId="6CEDF757" w14:textId="77777777" w:rsidR="00A96FEB" w:rsidRDefault="00A96FEB" w:rsidP="00A96FEB">
            <w:pPr>
              <w:jc w:val="both"/>
              <w:rPr>
                <w:rFonts w:cstheme="minorHAnsi"/>
                <w:lang w:val="en-US"/>
              </w:rPr>
            </w:pPr>
            <w:r>
              <w:rPr>
                <w:rFonts w:cstheme="minorHAnsi"/>
                <w:lang w:val="en-US"/>
              </w:rPr>
              <w:t xml:space="preserve">At Fei Siong group, L&amp;D trainers traditionally waited for individual outlet staff to be available during non-peak times to deliver in-person training that might be disrupted by operations. </w:t>
            </w:r>
          </w:p>
          <w:p w14:paraId="0036A771" w14:textId="77777777" w:rsidR="00A96FEB" w:rsidRDefault="00A96FEB" w:rsidP="00A96FEB">
            <w:pPr>
              <w:jc w:val="both"/>
              <w:rPr>
                <w:rFonts w:cstheme="minorHAnsi"/>
                <w:lang w:val="en-US"/>
              </w:rPr>
            </w:pPr>
          </w:p>
          <w:p w14:paraId="4BC23DA4" w14:textId="77777777" w:rsidR="00A96FEB" w:rsidRDefault="00A96FEB" w:rsidP="00A96FEB">
            <w:pPr>
              <w:jc w:val="both"/>
              <w:rPr>
                <w:rFonts w:cstheme="minorHAnsi"/>
                <w:lang w:val="en-US"/>
              </w:rPr>
            </w:pPr>
            <w:r>
              <w:rPr>
                <w:rFonts w:eastAsia="Times New Roman"/>
              </w:rPr>
              <w:t xml:space="preserve">With the support of the HRTTP pilot programme, Fei Siong was able to create and deliver mobile bite-sized modules for employees through the ArcLab platform. </w:t>
            </w:r>
          </w:p>
          <w:p w14:paraId="75C3A121" w14:textId="77777777" w:rsidR="00A96FEB" w:rsidRDefault="00A96FEB" w:rsidP="00A96FEB">
            <w:pPr>
              <w:jc w:val="both"/>
              <w:rPr>
                <w:rFonts w:cstheme="minorHAnsi"/>
                <w:lang w:val="en-US"/>
              </w:rPr>
            </w:pPr>
          </w:p>
          <w:p w14:paraId="6D09746F" w14:textId="77777777" w:rsidR="00A96FEB" w:rsidRDefault="00A96FEB" w:rsidP="00A96FEB">
            <w:pPr>
              <w:jc w:val="both"/>
              <w:rPr>
                <w:rFonts w:cstheme="minorHAnsi"/>
                <w:lang w:val="en-US"/>
              </w:rPr>
            </w:pPr>
            <w:r>
              <w:rPr>
                <w:rFonts w:cstheme="minorHAnsi"/>
                <w:lang w:val="en-US"/>
              </w:rPr>
              <w:t>For Lay Lay, this increased the convenience of her learning, as she can assess the training materials and receive updates on-the-go on her mobile phone, allowing her to fully focus on ensuring the smooth operations of the shop. She also has the flexibility to go through the necessary training modules at her own free time, or during her break at work.</w:t>
            </w:r>
          </w:p>
          <w:p w14:paraId="1EC4B37F" w14:textId="77777777" w:rsidR="00A96FEB" w:rsidRDefault="00A96FEB" w:rsidP="00A96FEB">
            <w:pPr>
              <w:jc w:val="both"/>
              <w:rPr>
                <w:rFonts w:cstheme="minorHAnsi"/>
                <w:lang w:val="en-US"/>
              </w:rPr>
            </w:pPr>
          </w:p>
          <w:p w14:paraId="7B26DBA3" w14:textId="7D6451B6" w:rsidR="00A96FEB" w:rsidRDefault="00A96FEB" w:rsidP="00A96FEB">
            <w:pPr>
              <w:jc w:val="both"/>
              <w:rPr>
                <w:rFonts w:cstheme="minorHAnsi"/>
                <w:lang w:val="en-US"/>
              </w:rPr>
            </w:pPr>
            <w:r>
              <w:rPr>
                <w:rFonts w:cstheme="minorHAnsi"/>
                <w:lang w:val="en-US"/>
              </w:rPr>
              <w:t xml:space="preserve">In addition, the </w:t>
            </w:r>
            <w:r w:rsidR="002063ED">
              <w:rPr>
                <w:rFonts w:cstheme="minorHAnsi"/>
                <w:lang w:val="en-US"/>
              </w:rPr>
              <w:t xml:space="preserve">bi-lingual modules on the </w:t>
            </w:r>
            <w:r>
              <w:rPr>
                <w:rFonts w:cstheme="minorHAnsi"/>
                <w:lang w:val="en-US"/>
              </w:rPr>
              <w:t xml:space="preserve">platform was especially useful for Lay Lay </w:t>
            </w:r>
            <w:r w:rsidR="002063ED">
              <w:rPr>
                <w:rFonts w:cstheme="minorHAnsi"/>
                <w:lang w:val="en-US"/>
              </w:rPr>
              <w:t xml:space="preserve">as </w:t>
            </w:r>
            <w:r>
              <w:rPr>
                <w:rFonts w:cstheme="minorHAnsi"/>
                <w:lang w:val="en-US"/>
              </w:rPr>
              <w:t xml:space="preserve">it catered for </w:t>
            </w:r>
            <w:r w:rsidR="002063ED">
              <w:rPr>
                <w:rFonts w:cstheme="minorHAnsi"/>
                <w:lang w:val="en-US"/>
              </w:rPr>
              <w:t xml:space="preserve">employees </w:t>
            </w:r>
            <w:r>
              <w:rPr>
                <w:rFonts w:cstheme="minorHAnsi"/>
                <w:lang w:val="en-US"/>
              </w:rPr>
              <w:t xml:space="preserve">like her who was </w:t>
            </w:r>
            <w:r w:rsidR="002063ED">
              <w:rPr>
                <w:rFonts w:cstheme="minorHAnsi"/>
                <w:lang w:val="en-US"/>
              </w:rPr>
              <w:t xml:space="preserve">only </w:t>
            </w:r>
            <w:r>
              <w:rPr>
                <w:rFonts w:cstheme="minorHAnsi"/>
                <w:lang w:val="en-US"/>
              </w:rPr>
              <w:t xml:space="preserve">conversant in Mandarin. </w:t>
            </w:r>
          </w:p>
          <w:p w14:paraId="1CC4E784" w14:textId="77777777" w:rsidR="00A96FEB" w:rsidRDefault="00A96FEB" w:rsidP="00A96FEB">
            <w:pPr>
              <w:jc w:val="both"/>
              <w:rPr>
                <w:rFonts w:cstheme="minorHAnsi"/>
                <w:lang w:val="en-US"/>
              </w:rPr>
            </w:pPr>
          </w:p>
          <w:p w14:paraId="09BA3BEE" w14:textId="65C8852A" w:rsidR="00A96FEB" w:rsidRPr="00152C87" w:rsidRDefault="00A96FEB" w:rsidP="00A96FEB">
            <w:pPr>
              <w:jc w:val="both"/>
              <w:rPr>
                <w:rFonts w:cstheme="minorHAnsi"/>
              </w:rPr>
            </w:pPr>
            <w:r>
              <w:rPr>
                <w:rFonts w:cstheme="minorHAnsi"/>
                <w:lang w:val="en-US"/>
              </w:rPr>
              <w:t>Having reaped the benefits of using new technological tools for her learning and development, she believes that other F&amp;B front</w:t>
            </w:r>
            <w:r w:rsidR="002063ED">
              <w:rPr>
                <w:rFonts w:cstheme="minorHAnsi"/>
                <w:lang w:val="en-US"/>
              </w:rPr>
              <w:t>-</w:t>
            </w:r>
            <w:r>
              <w:rPr>
                <w:rFonts w:cstheme="minorHAnsi"/>
                <w:lang w:val="en-US"/>
              </w:rPr>
              <w:t xml:space="preserve">liners should not be afraid to upskill themselves and embrace learning to help make their work easier. </w:t>
            </w:r>
          </w:p>
        </w:tc>
      </w:tr>
    </w:tbl>
    <w:p w14:paraId="0CE0766C" w14:textId="7BC91E43" w:rsidR="00E95EF0" w:rsidRDefault="00E95EF0" w:rsidP="00B8687C">
      <w:pPr>
        <w:spacing w:after="0" w:line="240" w:lineRule="auto"/>
        <w:jc w:val="both"/>
        <w:rPr>
          <w:rFonts w:cstheme="minorHAnsi"/>
          <w:lang w:val="en-US"/>
        </w:rPr>
      </w:pPr>
    </w:p>
    <w:p w14:paraId="4A2F5E99" w14:textId="3740573F" w:rsidR="00E95EF0" w:rsidRPr="00E95EF0" w:rsidRDefault="00E95EF0" w:rsidP="00B26D19">
      <w:pPr>
        <w:pStyle w:val="ListParagraph"/>
        <w:numPr>
          <w:ilvl w:val="0"/>
          <w:numId w:val="2"/>
        </w:numPr>
        <w:spacing w:after="0" w:line="240" w:lineRule="auto"/>
        <w:jc w:val="both"/>
        <w:rPr>
          <w:rFonts w:cstheme="minorHAnsi"/>
          <w:b/>
          <w:bCs/>
          <w:lang w:val="en-US"/>
        </w:rPr>
      </w:pPr>
      <w:r>
        <w:rPr>
          <w:rFonts w:cstheme="minorHAnsi"/>
          <w:b/>
          <w:bCs/>
          <w:lang w:val="en-US"/>
        </w:rPr>
        <w:t>LS 2 Services</w:t>
      </w:r>
    </w:p>
    <w:p w14:paraId="164CECF9" w14:textId="77777777" w:rsidR="00E95EF0" w:rsidRDefault="00E95EF0" w:rsidP="00E95EF0">
      <w:pPr>
        <w:spacing w:after="0" w:line="240" w:lineRule="auto"/>
        <w:jc w:val="both"/>
        <w:rPr>
          <w:rFonts w:cstheme="minorHAnsi"/>
          <w:lang w:val="en-US"/>
        </w:rPr>
      </w:pPr>
    </w:p>
    <w:tbl>
      <w:tblPr>
        <w:tblStyle w:val="TableGrid"/>
        <w:tblW w:w="0" w:type="auto"/>
        <w:tblLook w:val="04A0" w:firstRow="1" w:lastRow="0" w:firstColumn="1" w:lastColumn="0" w:noHBand="0" w:noVBand="1"/>
      </w:tblPr>
      <w:tblGrid>
        <w:gridCol w:w="3539"/>
        <w:gridCol w:w="5477"/>
      </w:tblGrid>
      <w:tr w:rsidR="00E95EF0" w14:paraId="60DD76DD" w14:textId="77777777" w:rsidTr="00262EDC">
        <w:tc>
          <w:tcPr>
            <w:tcW w:w="9016" w:type="dxa"/>
            <w:gridSpan w:val="2"/>
            <w:hideMark/>
          </w:tcPr>
          <w:p w14:paraId="1FAC8650" w14:textId="77777777" w:rsidR="00A96FEB" w:rsidRDefault="00A96FEB" w:rsidP="00A96FEB">
            <w:pPr>
              <w:pStyle w:val="ListParagraph"/>
              <w:numPr>
                <w:ilvl w:val="0"/>
                <w:numId w:val="3"/>
              </w:numPr>
              <w:spacing w:line="256" w:lineRule="auto"/>
              <w:rPr>
                <w:rFonts w:eastAsia="Times New Roman"/>
              </w:rPr>
            </w:pPr>
            <w:r>
              <w:rPr>
                <w:rFonts w:eastAsia="Times New Roman"/>
              </w:rPr>
              <w:t xml:space="preserve">LS 2 Services, one of Singapore’s leading cleaning and conservancy companies in Singapore, utilised Jot-form, a cost-effective online form creator, and the OneDrive cloud storage platform, to digitise its performance management and HR administrative processes. </w:t>
            </w:r>
          </w:p>
          <w:p w14:paraId="38A972EB" w14:textId="77777777" w:rsidR="00A96FEB" w:rsidRDefault="00A96FEB" w:rsidP="00A96FEB">
            <w:pPr>
              <w:pStyle w:val="ListParagraph"/>
              <w:numPr>
                <w:ilvl w:val="0"/>
                <w:numId w:val="3"/>
              </w:numPr>
              <w:spacing w:line="256" w:lineRule="auto"/>
              <w:rPr>
                <w:rFonts w:eastAsia="Times New Roman"/>
              </w:rPr>
            </w:pPr>
            <w:r>
              <w:rPr>
                <w:rFonts w:eastAsia="Times New Roman"/>
              </w:rPr>
              <w:t>This reduced their reliance on hardcopy HR documents like appraisal and leave forms. This also improved employee experience as employees can now submit HR documents conveniently via their mobile devices.</w:t>
            </w:r>
          </w:p>
          <w:p w14:paraId="57AA82A0" w14:textId="77777777" w:rsidR="00A96FEB" w:rsidRDefault="00A96FEB" w:rsidP="00A96FEB">
            <w:pPr>
              <w:pStyle w:val="ListParagraph"/>
              <w:numPr>
                <w:ilvl w:val="0"/>
                <w:numId w:val="3"/>
              </w:numPr>
              <w:spacing w:line="256" w:lineRule="auto"/>
              <w:rPr>
                <w:rFonts w:eastAsia="Times New Roman"/>
              </w:rPr>
            </w:pPr>
            <w:r>
              <w:rPr>
                <w:rFonts w:eastAsia="Times New Roman"/>
              </w:rPr>
              <w:t xml:space="preserve">60 percent of the time savings were channelled towards value-added tasks towards the performance management process. The HR Manager’s role was redesigned with enhanced performance data analysis responsibilities and is now better placed to identify and drive initiatives for employee development and performance. </w:t>
            </w:r>
          </w:p>
          <w:p w14:paraId="202BDAAF" w14:textId="7CC74BC8" w:rsidR="00E95EF0" w:rsidRPr="00E95EF0" w:rsidRDefault="00E95EF0" w:rsidP="00E95EF0">
            <w:pPr>
              <w:spacing w:line="252" w:lineRule="auto"/>
              <w:jc w:val="both"/>
              <w:rPr>
                <w:rFonts w:eastAsia="Times New Roman"/>
              </w:rPr>
            </w:pPr>
          </w:p>
          <w:p w14:paraId="19F1808E" w14:textId="77777777" w:rsidR="00E95EF0" w:rsidRPr="00E95EF0" w:rsidRDefault="00E95EF0" w:rsidP="00E95EF0">
            <w:pPr>
              <w:spacing w:line="252" w:lineRule="auto"/>
              <w:jc w:val="both"/>
              <w:rPr>
                <w:rFonts w:eastAsia="Times New Roman"/>
              </w:rPr>
            </w:pPr>
          </w:p>
        </w:tc>
      </w:tr>
      <w:tr w:rsidR="00A96FEB" w14:paraId="3823978F" w14:textId="77777777" w:rsidTr="00A96FEB">
        <w:tc>
          <w:tcPr>
            <w:tcW w:w="3539" w:type="dxa"/>
          </w:tcPr>
          <w:p w14:paraId="3CAB876A" w14:textId="77777777" w:rsidR="00A96FEB" w:rsidRDefault="00793AA6" w:rsidP="00A96FEB">
            <w:pPr>
              <w:jc w:val="both"/>
              <w:rPr>
                <w:rFonts w:cstheme="minorHAnsi"/>
                <w:highlight w:val="yellow"/>
                <w:lang w:val="en-US"/>
              </w:rPr>
            </w:pPr>
            <w:r>
              <w:rPr>
                <w:rFonts w:eastAsiaTheme="minorEastAsia"/>
                <w:noProof/>
                <w:lang w:eastAsia="zh-CN"/>
              </w:rPr>
              <w:lastRenderedPageBreak/>
              <w:pict w14:anchorId="2EE171A1">
                <v:shape id="Picture 2" o:spid="_x0000_i1026" type="#_x0000_t75" style="width:159.6pt;height:117pt;rotation:90;visibility:visible;mso-wrap-style:square">
                  <v:imagedata r:id="rId9" o:title="" croptop="28357f" cropbottom="18309f" cropleft="23886f" cropright="22433f"/>
                </v:shape>
              </w:pict>
            </w:r>
          </w:p>
          <w:p w14:paraId="1B76B0CC" w14:textId="77777777" w:rsidR="00A96FEB" w:rsidRDefault="00A96FEB" w:rsidP="00A96FEB">
            <w:pPr>
              <w:jc w:val="both"/>
              <w:rPr>
                <w:rFonts w:cstheme="minorHAnsi"/>
                <w:highlight w:val="yellow"/>
                <w:lang w:val="en-US"/>
              </w:rPr>
            </w:pPr>
          </w:p>
          <w:p w14:paraId="33694565" w14:textId="7282E904" w:rsidR="00A96FEB" w:rsidRDefault="00A96FEB" w:rsidP="00A96FEB">
            <w:pPr>
              <w:rPr>
                <w:rFonts w:eastAsiaTheme="minorEastAsia" w:cstheme="minorHAnsi"/>
              </w:rPr>
            </w:pPr>
            <w:r>
              <w:rPr>
                <w:rFonts w:cstheme="minorHAnsi"/>
                <w:lang w:val="en-US"/>
              </w:rPr>
              <w:t xml:space="preserve">Tan Wei Ying </w:t>
            </w:r>
            <w:r>
              <w:rPr>
                <w:rFonts w:eastAsiaTheme="minorEastAsia" w:cstheme="minorHAnsi" w:hint="eastAsia"/>
                <w:lang w:eastAsia="zh-CN"/>
              </w:rPr>
              <w:t>陈玮滢</w:t>
            </w:r>
          </w:p>
          <w:p w14:paraId="2CF2A494" w14:textId="3B18D547" w:rsidR="00A96FEB" w:rsidRDefault="00A96FEB" w:rsidP="00A96FEB">
            <w:pPr>
              <w:rPr>
                <w:rFonts w:cstheme="minorHAnsi"/>
                <w:highlight w:val="yellow"/>
                <w:lang w:val="en-US"/>
              </w:rPr>
            </w:pPr>
            <w:r>
              <w:rPr>
                <w:rFonts w:cstheme="minorHAnsi"/>
                <w:lang w:val="en-US"/>
              </w:rPr>
              <w:t>Chief Operating Officer</w:t>
            </w:r>
          </w:p>
          <w:p w14:paraId="73A09250" w14:textId="77777777" w:rsidR="00A96FEB" w:rsidRDefault="00A96FEB" w:rsidP="00A96FEB">
            <w:pPr>
              <w:rPr>
                <w:rFonts w:cstheme="minorHAnsi"/>
                <w:highlight w:val="yellow"/>
                <w:lang w:val="en-US"/>
              </w:rPr>
            </w:pPr>
          </w:p>
          <w:p w14:paraId="7219EB04" w14:textId="42BDE599" w:rsidR="00A96FEB" w:rsidRDefault="00A96FEB" w:rsidP="00A96FEB">
            <w:pPr>
              <w:rPr>
                <w:rFonts w:cstheme="minorHAnsi"/>
                <w:lang w:val="en-US"/>
              </w:rPr>
            </w:pPr>
            <w:r>
              <w:rPr>
                <w:rFonts w:cstheme="minorHAnsi"/>
                <w:lang w:val="en-US"/>
              </w:rPr>
              <w:t>Language proficiency: English and Chinese</w:t>
            </w:r>
          </w:p>
          <w:p w14:paraId="0A1E00BE" w14:textId="3C0F2A8D" w:rsidR="00A96FEB" w:rsidRDefault="00A96FEB" w:rsidP="00A96FEB">
            <w:pPr>
              <w:rPr>
                <w:rFonts w:cstheme="minorHAnsi"/>
                <w:lang w:val="en-GB"/>
              </w:rPr>
            </w:pPr>
          </w:p>
          <w:p w14:paraId="2CE03F89" w14:textId="261D1AA0" w:rsidR="00A96FEB" w:rsidRPr="00A96FEB" w:rsidRDefault="00A96FEB" w:rsidP="00A96FEB">
            <w:pPr>
              <w:rPr>
                <w:rFonts w:cstheme="minorHAnsi"/>
                <w:i/>
                <w:iCs/>
                <w:lang w:val="en-GB"/>
              </w:rPr>
            </w:pPr>
            <w:r>
              <w:rPr>
                <w:rFonts w:cstheme="minorHAnsi"/>
                <w:i/>
                <w:iCs/>
                <w:lang w:val="en-GB"/>
              </w:rPr>
              <w:t>*Filming allowed in LS2’s office</w:t>
            </w:r>
          </w:p>
          <w:p w14:paraId="2B25EDBA" w14:textId="06B72A4B" w:rsidR="00A96FEB" w:rsidRPr="00E95EF0" w:rsidRDefault="00A96FEB" w:rsidP="00A96FEB">
            <w:pPr>
              <w:jc w:val="both"/>
              <w:rPr>
                <w:rFonts w:cstheme="minorHAnsi"/>
                <w:highlight w:val="yellow"/>
              </w:rPr>
            </w:pPr>
          </w:p>
        </w:tc>
        <w:tc>
          <w:tcPr>
            <w:tcW w:w="5477" w:type="dxa"/>
          </w:tcPr>
          <w:p w14:paraId="66B744B3" w14:textId="0C9FBE56" w:rsidR="00A96FEB" w:rsidRDefault="00A96FEB" w:rsidP="00A96FEB">
            <w:pPr>
              <w:jc w:val="both"/>
            </w:pPr>
            <w:r>
              <w:t xml:space="preserve">As </w:t>
            </w:r>
            <w:r w:rsidR="004171A2">
              <w:t>the</w:t>
            </w:r>
            <w:r>
              <w:t xml:space="preserve"> Chief Operating Officer at LS 2 Services Pte Ltd, Wei Ying is responsible for strategic ideations, tender drafting and translating </w:t>
            </w:r>
            <w:r w:rsidR="004171A2">
              <w:t xml:space="preserve">of </w:t>
            </w:r>
            <w:r>
              <w:t xml:space="preserve">the company goals and plans into specific objectives and activities, driving growth with innovations. </w:t>
            </w:r>
          </w:p>
          <w:p w14:paraId="0E17D537" w14:textId="77777777" w:rsidR="00A96FEB" w:rsidRDefault="00A96FEB" w:rsidP="00A96FEB">
            <w:pPr>
              <w:jc w:val="both"/>
            </w:pPr>
          </w:p>
          <w:p w14:paraId="691DD28F" w14:textId="686F07C5" w:rsidR="00A96FEB" w:rsidRPr="00E95EF0" w:rsidRDefault="00A96FEB" w:rsidP="00A96FEB">
            <w:pPr>
              <w:jc w:val="both"/>
              <w:rPr>
                <w:rFonts w:cstheme="minorHAnsi"/>
                <w:highlight w:val="yellow"/>
              </w:rPr>
            </w:pPr>
            <w:r>
              <w:t xml:space="preserve">Supervising and liaising with the different departments, she identifies opportunities to ensure and improve efficiency and productivity at LS 2 Services Pte Ltd. </w:t>
            </w:r>
            <w:r w:rsidR="004171A2">
              <w:t>Additionally, s</w:t>
            </w:r>
            <w:r>
              <w:t xml:space="preserve">he   </w:t>
            </w:r>
            <w:r w:rsidR="004171A2">
              <w:t>handles</w:t>
            </w:r>
            <w:r>
              <w:t xml:space="preserve"> all escalated service issues, as well as maintain</w:t>
            </w:r>
            <w:r w:rsidR="004171A2">
              <w:t>s</w:t>
            </w:r>
            <w:r>
              <w:t xml:space="preserve"> </w:t>
            </w:r>
            <w:r w:rsidR="004171A2">
              <w:t xml:space="preserve">good </w:t>
            </w:r>
            <w:r>
              <w:t xml:space="preserve">relationships with key stakeholders. </w:t>
            </w:r>
          </w:p>
        </w:tc>
      </w:tr>
      <w:tr w:rsidR="00A96FEB" w14:paraId="58370428" w14:textId="77777777" w:rsidTr="00A96FEB">
        <w:tc>
          <w:tcPr>
            <w:tcW w:w="3539" w:type="dxa"/>
          </w:tcPr>
          <w:p w14:paraId="34DFC1B3" w14:textId="77777777" w:rsidR="00A96FEB" w:rsidRDefault="00793AA6" w:rsidP="00A96FEB">
            <w:pPr>
              <w:jc w:val="both"/>
              <w:rPr>
                <w:rFonts w:cstheme="minorHAnsi"/>
                <w:lang w:val="en-US"/>
              </w:rPr>
            </w:pPr>
            <w:r>
              <w:rPr>
                <w:rFonts w:ascii="Arial" w:eastAsiaTheme="minorEastAsia" w:hAnsi="Arial" w:cs="Arial"/>
                <w:noProof/>
                <w:color w:val="333333"/>
                <w:lang w:eastAsia="zh-CN"/>
              </w:rPr>
              <w:pict w14:anchorId="4CD0845F">
                <v:shape id="_x0000_i1027" type="#_x0000_t75" style="width:96pt;height:115.2pt;visibility:visible;mso-wrap-style:square">
                  <v:imagedata r:id="rId10" o:title=""/>
                </v:shape>
              </w:pict>
            </w:r>
          </w:p>
          <w:p w14:paraId="0CBEC431" w14:textId="77777777" w:rsidR="00A96FEB" w:rsidRDefault="00A96FEB" w:rsidP="00A96FEB">
            <w:pPr>
              <w:pStyle w:val="HTMLPreformatted"/>
              <w:shd w:val="clear" w:color="auto" w:fill="F8F9FA"/>
              <w:spacing w:line="480" w:lineRule="atLeast"/>
              <w:rPr>
                <w:rFonts w:ascii="inherit" w:eastAsia="Times New Roman" w:hAnsi="inherit" w:cs="Courier New"/>
                <w:color w:val="202124"/>
                <w:sz w:val="22"/>
                <w:szCs w:val="22"/>
                <w:lang w:eastAsia="en-SG"/>
              </w:rPr>
            </w:pPr>
            <w:r>
              <w:rPr>
                <w:rFonts w:asciiTheme="minorHAnsi" w:hAnsiTheme="minorHAnsi" w:cstheme="minorHAnsi"/>
                <w:sz w:val="22"/>
                <w:szCs w:val="22"/>
                <w:lang w:val="en-US"/>
              </w:rPr>
              <w:t>Ms Nancy Ting</w:t>
            </w:r>
            <w:r>
              <w:rPr>
                <w:rFonts w:cstheme="minorHAnsi"/>
                <w:lang w:val="en-US"/>
              </w:rPr>
              <w:t xml:space="preserve"> (</w:t>
            </w:r>
            <w:r>
              <w:rPr>
                <w:rFonts w:ascii="SimSun" w:eastAsia="SimSun" w:hAnsi="SimSun" w:cs="SimSun" w:hint="eastAsia"/>
                <w:color w:val="202124"/>
                <w:sz w:val="22"/>
                <w:szCs w:val="22"/>
                <w:lang w:val="en-US"/>
              </w:rPr>
              <w:t>陈淑</w:t>
            </w:r>
            <w:r>
              <w:rPr>
                <w:rFonts w:ascii="MS Mincho" w:eastAsia="MS Mincho" w:hAnsi="MS Mincho" w:cs="MS Mincho" w:hint="eastAsia"/>
                <w:color w:val="202124"/>
                <w:sz w:val="22"/>
                <w:szCs w:val="22"/>
                <w:lang w:val="en-US"/>
              </w:rPr>
              <w:t>芳</w:t>
            </w:r>
            <w:r>
              <w:rPr>
                <w:rFonts w:ascii="MS Mincho" w:eastAsia="MS Mincho" w:hAnsi="MS Mincho" w:cs="MS Mincho" w:hint="eastAsia"/>
                <w:color w:val="202124"/>
                <w:sz w:val="22"/>
                <w:szCs w:val="22"/>
              </w:rPr>
              <w:t>)</w:t>
            </w:r>
          </w:p>
          <w:p w14:paraId="0D793CBB" w14:textId="77777777" w:rsidR="00A96FEB" w:rsidRDefault="00A96FEB" w:rsidP="00A96FEB">
            <w:pPr>
              <w:tabs>
                <w:tab w:val="left" w:pos="720"/>
              </w:tabs>
              <w:jc w:val="both"/>
              <w:rPr>
                <w:rFonts w:cstheme="minorHAnsi"/>
                <w:lang w:val="en-US"/>
              </w:rPr>
            </w:pPr>
            <w:r>
              <w:rPr>
                <w:rFonts w:cstheme="minorHAnsi"/>
                <w:lang w:val="en-US"/>
              </w:rPr>
              <w:t>64, HR Manager</w:t>
            </w:r>
          </w:p>
          <w:p w14:paraId="7F1B9CDC" w14:textId="77777777" w:rsidR="00A96FEB" w:rsidRDefault="00A96FEB" w:rsidP="00A96FEB">
            <w:pPr>
              <w:tabs>
                <w:tab w:val="left" w:pos="720"/>
              </w:tabs>
              <w:jc w:val="both"/>
              <w:rPr>
                <w:rFonts w:cstheme="minorHAnsi"/>
                <w:lang w:val="en-US"/>
              </w:rPr>
            </w:pPr>
          </w:p>
          <w:p w14:paraId="615D9656" w14:textId="77777777" w:rsidR="00A96FEB" w:rsidRDefault="00A96FEB" w:rsidP="00A96FEB">
            <w:pPr>
              <w:tabs>
                <w:tab w:val="left" w:pos="720"/>
              </w:tabs>
              <w:jc w:val="both"/>
              <w:rPr>
                <w:rFonts w:cstheme="minorHAnsi"/>
                <w:i/>
                <w:iCs/>
                <w:lang w:val="en-US"/>
              </w:rPr>
            </w:pPr>
            <w:r>
              <w:rPr>
                <w:rFonts w:cstheme="minorHAnsi"/>
                <w:i/>
                <w:iCs/>
                <w:lang w:val="en-US"/>
              </w:rPr>
              <w:t>Language Proficiency: English and Mandarin (basic)</w:t>
            </w:r>
          </w:p>
          <w:p w14:paraId="5E5D492B" w14:textId="77777777" w:rsidR="00A96FEB" w:rsidRDefault="00A96FEB" w:rsidP="00A96FEB">
            <w:pPr>
              <w:tabs>
                <w:tab w:val="left" w:pos="720"/>
              </w:tabs>
              <w:jc w:val="both"/>
              <w:rPr>
                <w:rFonts w:cstheme="minorHAnsi"/>
                <w:i/>
                <w:iCs/>
                <w:lang w:val="en-US"/>
              </w:rPr>
            </w:pPr>
          </w:p>
          <w:p w14:paraId="487A1A19" w14:textId="5C7E91BF" w:rsidR="00A96FEB" w:rsidRPr="0036460D" w:rsidRDefault="00A96FEB" w:rsidP="00A96FEB">
            <w:pPr>
              <w:jc w:val="both"/>
              <w:rPr>
                <w:rFonts w:cstheme="minorHAnsi"/>
                <w:i/>
                <w:iCs/>
                <w:lang w:val="en-US"/>
              </w:rPr>
            </w:pPr>
          </w:p>
        </w:tc>
        <w:tc>
          <w:tcPr>
            <w:tcW w:w="5477" w:type="dxa"/>
          </w:tcPr>
          <w:p w14:paraId="3B0734CF" w14:textId="77777777" w:rsidR="00A96FEB" w:rsidRDefault="00A96FEB" w:rsidP="00A96FEB">
            <w:pPr>
              <w:tabs>
                <w:tab w:val="left" w:pos="720"/>
              </w:tabs>
              <w:jc w:val="both"/>
              <w:rPr>
                <w:rFonts w:cstheme="minorHAnsi"/>
                <w:lang w:val="en-US"/>
              </w:rPr>
            </w:pPr>
            <w:r>
              <w:rPr>
                <w:rFonts w:cstheme="minorHAnsi"/>
                <w:lang w:val="en-US"/>
              </w:rPr>
              <w:t>Nancy has been working in the HR line for over 40 years across various sectors, including printing, logistics, defence, steel recycling and facilities management. Throughout her HR career, tasks were carried out manually, such as scanning and filing hard copy documents, chasing managers for persistent delays of timesheet submissions, and printing individual payslips and increment letters.</w:t>
            </w:r>
          </w:p>
          <w:p w14:paraId="1E81B122" w14:textId="77777777" w:rsidR="00A96FEB" w:rsidRDefault="00A96FEB" w:rsidP="00A96FEB">
            <w:pPr>
              <w:tabs>
                <w:tab w:val="left" w:pos="720"/>
              </w:tabs>
              <w:jc w:val="both"/>
              <w:rPr>
                <w:rFonts w:cstheme="minorHAnsi"/>
                <w:lang w:val="en-US"/>
              </w:rPr>
            </w:pPr>
          </w:p>
          <w:p w14:paraId="70752736" w14:textId="77777777" w:rsidR="00A96FEB" w:rsidRDefault="00A96FEB" w:rsidP="00A96FEB">
            <w:pPr>
              <w:tabs>
                <w:tab w:val="left" w:pos="720"/>
              </w:tabs>
              <w:jc w:val="both"/>
              <w:rPr>
                <w:rFonts w:cstheme="minorHAnsi"/>
                <w:lang w:val="en-US"/>
              </w:rPr>
            </w:pPr>
            <w:r>
              <w:rPr>
                <w:rFonts w:cstheme="minorHAnsi"/>
                <w:lang w:val="en-US"/>
              </w:rPr>
              <w:t>The HRTTP pilot programme exposed her to new technological tools for the first time in her HR career, which reduced manual workload, such as payroll matters. The digitalisation of HR processes allowed her to focus on value-added tasks.</w:t>
            </w:r>
          </w:p>
          <w:p w14:paraId="596E35DB" w14:textId="77777777" w:rsidR="00A96FEB" w:rsidRDefault="00A96FEB" w:rsidP="00A96FEB">
            <w:pPr>
              <w:tabs>
                <w:tab w:val="left" w:pos="720"/>
              </w:tabs>
              <w:jc w:val="both"/>
              <w:rPr>
                <w:rFonts w:cstheme="minorHAnsi"/>
                <w:lang w:val="en-US"/>
              </w:rPr>
            </w:pPr>
          </w:p>
          <w:p w14:paraId="7414FA7B" w14:textId="3F5A26B7" w:rsidR="00A96FEB" w:rsidRDefault="00CE745C" w:rsidP="00A96FEB">
            <w:pPr>
              <w:tabs>
                <w:tab w:val="left" w:pos="720"/>
              </w:tabs>
              <w:jc w:val="both"/>
              <w:rPr>
                <w:rFonts w:cstheme="minorHAnsi"/>
              </w:rPr>
            </w:pPr>
            <w:r>
              <w:rPr>
                <w:rFonts w:cstheme="minorHAnsi"/>
                <w:lang w:val="en-US"/>
              </w:rPr>
              <w:t>A</w:t>
            </w:r>
            <w:r w:rsidR="00A96FEB">
              <w:rPr>
                <w:rFonts w:cstheme="minorHAnsi"/>
                <w:lang w:val="en-US"/>
              </w:rPr>
              <w:t>ppraisal</w:t>
            </w:r>
            <w:r>
              <w:rPr>
                <w:rFonts w:cstheme="minorHAnsi"/>
                <w:lang w:val="en-US"/>
              </w:rPr>
              <w:t>s, which is now on digital platform,</w:t>
            </w:r>
            <w:r w:rsidR="00A96FEB">
              <w:rPr>
                <w:rFonts w:cstheme="minorHAnsi"/>
                <w:lang w:val="en-US"/>
              </w:rPr>
              <w:t xml:space="preserve"> has allowed for faster and easier administration and completion.  </w:t>
            </w:r>
            <w:r>
              <w:rPr>
                <w:rFonts w:cstheme="minorHAnsi"/>
                <w:lang w:val="en-US"/>
              </w:rPr>
              <w:t>The t</w:t>
            </w:r>
            <w:r w:rsidR="00A96FEB">
              <w:rPr>
                <w:rFonts w:cstheme="minorHAnsi"/>
                <w:lang w:val="en-US"/>
              </w:rPr>
              <w:t xml:space="preserve">ime saved in the Performance Management process allowed Nancy to be more effective in communicating performance management programmes and policies to the employees. She could also monitor and evaluate the effectiveness of the performance management system by analysing data and feedback and to develop improvement actions. </w:t>
            </w:r>
          </w:p>
          <w:p w14:paraId="63DA3E69" w14:textId="77777777" w:rsidR="00A96FEB" w:rsidRDefault="00A96FEB" w:rsidP="00A96FEB">
            <w:pPr>
              <w:tabs>
                <w:tab w:val="left" w:pos="720"/>
              </w:tabs>
              <w:jc w:val="both"/>
              <w:rPr>
                <w:rFonts w:cstheme="minorHAnsi"/>
              </w:rPr>
            </w:pPr>
          </w:p>
          <w:p w14:paraId="46993A8E" w14:textId="16D7F7C7" w:rsidR="00A96FEB" w:rsidRDefault="004C7F5E" w:rsidP="00A96FEB">
            <w:pPr>
              <w:tabs>
                <w:tab w:val="left" w:pos="720"/>
              </w:tabs>
              <w:jc w:val="both"/>
              <w:rPr>
                <w:rFonts w:cstheme="minorHAnsi"/>
              </w:rPr>
            </w:pPr>
            <w:r>
              <w:rPr>
                <w:rFonts w:cstheme="minorHAnsi"/>
              </w:rPr>
              <w:t>Additionally, she is able to analyse</w:t>
            </w:r>
            <w:r w:rsidR="00A96FEB">
              <w:rPr>
                <w:rFonts w:cstheme="minorHAnsi"/>
              </w:rPr>
              <w:t xml:space="preserve"> </w:t>
            </w:r>
            <w:r>
              <w:rPr>
                <w:rFonts w:cstheme="minorHAnsi"/>
              </w:rPr>
              <w:t xml:space="preserve">the </w:t>
            </w:r>
            <w:r w:rsidR="00A96FEB">
              <w:rPr>
                <w:rFonts w:cstheme="minorHAnsi"/>
              </w:rPr>
              <w:t xml:space="preserve">data collated on the JotForm platform to derive insights within and across teams to drive initiatives for employee development and performance. </w:t>
            </w:r>
          </w:p>
          <w:p w14:paraId="7F682F73" w14:textId="77777777" w:rsidR="00A96FEB" w:rsidRPr="004C7F5E" w:rsidRDefault="00A96FEB" w:rsidP="00A96FEB">
            <w:pPr>
              <w:tabs>
                <w:tab w:val="left" w:pos="720"/>
              </w:tabs>
              <w:jc w:val="both"/>
              <w:rPr>
                <w:rFonts w:cstheme="minorHAnsi"/>
              </w:rPr>
            </w:pPr>
          </w:p>
          <w:p w14:paraId="5AF1551F" w14:textId="77777777" w:rsidR="00A96FEB" w:rsidRDefault="00A96FEB" w:rsidP="00A96FEB">
            <w:pPr>
              <w:tabs>
                <w:tab w:val="left" w:pos="720"/>
              </w:tabs>
              <w:jc w:val="both"/>
              <w:rPr>
                <w:rFonts w:cstheme="minorHAnsi"/>
                <w:lang w:val="en-US"/>
              </w:rPr>
            </w:pPr>
            <w:r>
              <w:rPr>
                <w:rFonts w:cstheme="minorHAnsi"/>
                <w:lang w:val="en-US"/>
              </w:rPr>
              <w:t xml:space="preserve">Today, Nancy has plans to progress to be an HR Director and believes that the importance of continuous reskilling </w:t>
            </w:r>
            <w:r>
              <w:rPr>
                <w:rFonts w:cstheme="minorHAnsi"/>
                <w:lang w:val="en-US"/>
              </w:rPr>
              <w:lastRenderedPageBreak/>
              <w:t>and using digital tools to augment their workflow will be the way forward for HR professionals.</w:t>
            </w:r>
          </w:p>
          <w:p w14:paraId="0F48000F" w14:textId="775B7A53" w:rsidR="00A96FEB" w:rsidRDefault="00A96FEB" w:rsidP="00A96FEB">
            <w:pPr>
              <w:jc w:val="both"/>
              <w:rPr>
                <w:rFonts w:cstheme="minorHAnsi"/>
                <w:lang w:val="en-US"/>
              </w:rPr>
            </w:pPr>
            <w:r>
              <w:rPr>
                <w:rFonts w:cstheme="minorHAnsi"/>
                <w:lang w:val="en-US"/>
              </w:rPr>
              <w:t xml:space="preserve"> </w:t>
            </w:r>
          </w:p>
        </w:tc>
      </w:tr>
    </w:tbl>
    <w:p w14:paraId="1ABB013B" w14:textId="77777777" w:rsidR="00E95EF0" w:rsidRPr="00837EBE" w:rsidRDefault="00E95EF0" w:rsidP="00B8687C">
      <w:pPr>
        <w:spacing w:after="0" w:line="240" w:lineRule="auto"/>
        <w:jc w:val="both"/>
        <w:rPr>
          <w:rFonts w:cstheme="minorHAnsi"/>
          <w:lang w:val="en-US"/>
        </w:rPr>
      </w:pPr>
    </w:p>
    <w:bookmarkEnd w:id="0"/>
    <w:p w14:paraId="28A46541" w14:textId="77777777" w:rsidR="00447B07" w:rsidRPr="00837EBE" w:rsidRDefault="00447B07" w:rsidP="00447B07">
      <w:pPr>
        <w:pStyle w:val="ListParagraph"/>
        <w:spacing w:after="0" w:line="240" w:lineRule="auto"/>
        <w:ind w:left="360"/>
        <w:jc w:val="both"/>
        <w:rPr>
          <w:rFonts w:cstheme="minorHAnsi"/>
          <w:b/>
        </w:rPr>
      </w:pPr>
    </w:p>
    <w:sectPr w:rsidR="00447B07" w:rsidRPr="00837EBE" w:rsidSect="00940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FA00C" w14:textId="77777777" w:rsidR="00C00732" w:rsidRDefault="00C00732" w:rsidP="00313F4B">
      <w:pPr>
        <w:spacing w:after="0" w:line="240" w:lineRule="auto"/>
      </w:pPr>
      <w:r>
        <w:separator/>
      </w:r>
    </w:p>
  </w:endnote>
  <w:endnote w:type="continuationSeparator" w:id="0">
    <w:p w14:paraId="497C1881" w14:textId="77777777" w:rsidR="00C00732" w:rsidRDefault="00C00732" w:rsidP="00313F4B">
      <w:pPr>
        <w:spacing w:after="0" w:line="240" w:lineRule="auto"/>
      </w:pPr>
      <w:r>
        <w:continuationSeparator/>
      </w:r>
    </w:p>
  </w:endnote>
  <w:endnote w:type="continuationNotice" w:id="1">
    <w:p w14:paraId="73FBC2C2" w14:textId="77777777" w:rsidR="00C00732" w:rsidRDefault="00C007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EC5C8" w14:textId="77777777" w:rsidR="00C00732" w:rsidRDefault="00C00732" w:rsidP="00313F4B">
      <w:pPr>
        <w:spacing w:after="0" w:line="240" w:lineRule="auto"/>
      </w:pPr>
      <w:r>
        <w:separator/>
      </w:r>
    </w:p>
  </w:footnote>
  <w:footnote w:type="continuationSeparator" w:id="0">
    <w:p w14:paraId="26E56C4B" w14:textId="77777777" w:rsidR="00C00732" w:rsidRDefault="00C00732" w:rsidP="00313F4B">
      <w:pPr>
        <w:spacing w:after="0" w:line="240" w:lineRule="auto"/>
      </w:pPr>
      <w:r>
        <w:continuationSeparator/>
      </w:r>
    </w:p>
  </w:footnote>
  <w:footnote w:type="continuationNotice" w:id="1">
    <w:p w14:paraId="02B6E016" w14:textId="77777777" w:rsidR="00C00732" w:rsidRDefault="00C007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068C6"/>
    <w:multiLevelType w:val="hybridMultilevel"/>
    <w:tmpl w:val="2AE4FC20"/>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Times New Roman"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Times New Roman"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Times New Roman" w:hint="default"/>
      </w:rPr>
    </w:lvl>
    <w:lvl w:ilvl="8" w:tplc="48090005">
      <w:start w:val="1"/>
      <w:numFmt w:val="bullet"/>
      <w:lvlText w:val=""/>
      <w:lvlJc w:val="left"/>
      <w:pPr>
        <w:ind w:left="6120" w:hanging="360"/>
      </w:pPr>
      <w:rPr>
        <w:rFonts w:ascii="Wingdings" w:hAnsi="Wingdings" w:hint="default"/>
      </w:rPr>
    </w:lvl>
  </w:abstractNum>
  <w:abstractNum w:abstractNumId="1" w15:restartNumberingAfterBreak="0">
    <w:nsid w:val="33DF21E2"/>
    <w:multiLevelType w:val="hybridMultilevel"/>
    <w:tmpl w:val="16BEBEA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0"/>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3A5"/>
    <w:rsid w:val="00000116"/>
    <w:rsid w:val="00001E33"/>
    <w:rsid w:val="00012B1E"/>
    <w:rsid w:val="00015281"/>
    <w:rsid w:val="00017919"/>
    <w:rsid w:val="000249EC"/>
    <w:rsid w:val="000300E3"/>
    <w:rsid w:val="0003123D"/>
    <w:rsid w:val="0005415C"/>
    <w:rsid w:val="00065C00"/>
    <w:rsid w:val="00080B87"/>
    <w:rsid w:val="00087DF5"/>
    <w:rsid w:val="000921AF"/>
    <w:rsid w:val="000935BE"/>
    <w:rsid w:val="00093630"/>
    <w:rsid w:val="000A2E43"/>
    <w:rsid w:val="000A475E"/>
    <w:rsid w:val="000B0697"/>
    <w:rsid w:val="000D1F79"/>
    <w:rsid w:val="000D4EAE"/>
    <w:rsid w:val="000D5E92"/>
    <w:rsid w:val="000E55E7"/>
    <w:rsid w:val="000E7E23"/>
    <w:rsid w:val="000F0463"/>
    <w:rsid w:val="00101D1D"/>
    <w:rsid w:val="001307BF"/>
    <w:rsid w:val="00132828"/>
    <w:rsid w:val="00133325"/>
    <w:rsid w:val="001357DF"/>
    <w:rsid w:val="00144A9D"/>
    <w:rsid w:val="00145BA6"/>
    <w:rsid w:val="001464D1"/>
    <w:rsid w:val="001511BA"/>
    <w:rsid w:val="00152B02"/>
    <w:rsid w:val="00152C87"/>
    <w:rsid w:val="00167D96"/>
    <w:rsid w:val="00172B45"/>
    <w:rsid w:val="0017565B"/>
    <w:rsid w:val="001809D7"/>
    <w:rsid w:val="00183191"/>
    <w:rsid w:val="001955E8"/>
    <w:rsid w:val="001A12F9"/>
    <w:rsid w:val="001A1FCA"/>
    <w:rsid w:val="001A5FCF"/>
    <w:rsid w:val="001B206A"/>
    <w:rsid w:val="001B78AA"/>
    <w:rsid w:val="001B7D2F"/>
    <w:rsid w:val="001C1800"/>
    <w:rsid w:val="001C49C7"/>
    <w:rsid w:val="001C7F1F"/>
    <w:rsid w:val="001D5F24"/>
    <w:rsid w:val="001E4F97"/>
    <w:rsid w:val="001E6116"/>
    <w:rsid w:val="001E7EE4"/>
    <w:rsid w:val="001F6274"/>
    <w:rsid w:val="002063ED"/>
    <w:rsid w:val="00207A08"/>
    <w:rsid w:val="00213444"/>
    <w:rsid w:val="00213B65"/>
    <w:rsid w:val="00216AD4"/>
    <w:rsid w:val="00216FF7"/>
    <w:rsid w:val="002276F0"/>
    <w:rsid w:val="00242DD9"/>
    <w:rsid w:val="00253BD8"/>
    <w:rsid w:val="00257596"/>
    <w:rsid w:val="00266567"/>
    <w:rsid w:val="00266E34"/>
    <w:rsid w:val="0027396A"/>
    <w:rsid w:val="00293C1F"/>
    <w:rsid w:val="002A741E"/>
    <w:rsid w:val="002B1A28"/>
    <w:rsid w:val="002C0B2E"/>
    <w:rsid w:val="002C7918"/>
    <w:rsid w:val="002E1712"/>
    <w:rsid w:val="002E5F7F"/>
    <w:rsid w:val="002F229E"/>
    <w:rsid w:val="002F6722"/>
    <w:rsid w:val="00301D41"/>
    <w:rsid w:val="00305222"/>
    <w:rsid w:val="00313F4B"/>
    <w:rsid w:val="00315B96"/>
    <w:rsid w:val="0031648A"/>
    <w:rsid w:val="00326B0A"/>
    <w:rsid w:val="00341559"/>
    <w:rsid w:val="00342F5D"/>
    <w:rsid w:val="00346016"/>
    <w:rsid w:val="00355B94"/>
    <w:rsid w:val="00361292"/>
    <w:rsid w:val="0036460D"/>
    <w:rsid w:val="00383E2F"/>
    <w:rsid w:val="003875D4"/>
    <w:rsid w:val="00391292"/>
    <w:rsid w:val="003929BC"/>
    <w:rsid w:val="003979C0"/>
    <w:rsid w:val="003A0810"/>
    <w:rsid w:val="003A212F"/>
    <w:rsid w:val="003A6E1A"/>
    <w:rsid w:val="003C033E"/>
    <w:rsid w:val="003C0D67"/>
    <w:rsid w:val="003C2D67"/>
    <w:rsid w:val="003D696E"/>
    <w:rsid w:val="003E08B3"/>
    <w:rsid w:val="003F131A"/>
    <w:rsid w:val="003F3D2A"/>
    <w:rsid w:val="00406E1C"/>
    <w:rsid w:val="00410139"/>
    <w:rsid w:val="00411D96"/>
    <w:rsid w:val="004171A2"/>
    <w:rsid w:val="00444C55"/>
    <w:rsid w:val="00447B07"/>
    <w:rsid w:val="004641F3"/>
    <w:rsid w:val="004753A0"/>
    <w:rsid w:val="004777AD"/>
    <w:rsid w:val="0048155C"/>
    <w:rsid w:val="00492B3C"/>
    <w:rsid w:val="004954A6"/>
    <w:rsid w:val="004A20C5"/>
    <w:rsid w:val="004A704B"/>
    <w:rsid w:val="004B25D8"/>
    <w:rsid w:val="004B50FE"/>
    <w:rsid w:val="004C1286"/>
    <w:rsid w:val="004C7F5E"/>
    <w:rsid w:val="004D192C"/>
    <w:rsid w:val="004E11D0"/>
    <w:rsid w:val="004E165B"/>
    <w:rsid w:val="005032C9"/>
    <w:rsid w:val="00515113"/>
    <w:rsid w:val="00515A9C"/>
    <w:rsid w:val="00526393"/>
    <w:rsid w:val="005274AD"/>
    <w:rsid w:val="00534FBD"/>
    <w:rsid w:val="005464A1"/>
    <w:rsid w:val="005474BA"/>
    <w:rsid w:val="0055052B"/>
    <w:rsid w:val="00550534"/>
    <w:rsid w:val="00560698"/>
    <w:rsid w:val="0057108F"/>
    <w:rsid w:val="005757D2"/>
    <w:rsid w:val="00593DE1"/>
    <w:rsid w:val="0059686F"/>
    <w:rsid w:val="005A3377"/>
    <w:rsid w:val="005A4E70"/>
    <w:rsid w:val="005A54EE"/>
    <w:rsid w:val="005B14B7"/>
    <w:rsid w:val="005B611F"/>
    <w:rsid w:val="005C62BB"/>
    <w:rsid w:val="005D1E07"/>
    <w:rsid w:val="005D7263"/>
    <w:rsid w:val="005D7362"/>
    <w:rsid w:val="0060193A"/>
    <w:rsid w:val="00610AAB"/>
    <w:rsid w:val="006157B5"/>
    <w:rsid w:val="00617C64"/>
    <w:rsid w:val="00624D14"/>
    <w:rsid w:val="00625C7A"/>
    <w:rsid w:val="006279B9"/>
    <w:rsid w:val="00631335"/>
    <w:rsid w:val="006316DF"/>
    <w:rsid w:val="00636CFA"/>
    <w:rsid w:val="00637EDF"/>
    <w:rsid w:val="006811E6"/>
    <w:rsid w:val="006B112E"/>
    <w:rsid w:val="006B64A5"/>
    <w:rsid w:val="006D38EB"/>
    <w:rsid w:val="006F2796"/>
    <w:rsid w:val="006F33F0"/>
    <w:rsid w:val="006F4E1F"/>
    <w:rsid w:val="006F5CCC"/>
    <w:rsid w:val="006F7560"/>
    <w:rsid w:val="0070528C"/>
    <w:rsid w:val="007100FE"/>
    <w:rsid w:val="0072107C"/>
    <w:rsid w:val="0072186A"/>
    <w:rsid w:val="0073625F"/>
    <w:rsid w:val="00742DBD"/>
    <w:rsid w:val="00743D1C"/>
    <w:rsid w:val="00746E3E"/>
    <w:rsid w:val="00755923"/>
    <w:rsid w:val="00756BCC"/>
    <w:rsid w:val="00762562"/>
    <w:rsid w:val="00793AA6"/>
    <w:rsid w:val="007B2850"/>
    <w:rsid w:val="007B5060"/>
    <w:rsid w:val="007B6E87"/>
    <w:rsid w:val="007C0084"/>
    <w:rsid w:val="007C1C3F"/>
    <w:rsid w:val="007D0826"/>
    <w:rsid w:val="007D2CDD"/>
    <w:rsid w:val="007D4985"/>
    <w:rsid w:val="007E3FE6"/>
    <w:rsid w:val="007E5DE6"/>
    <w:rsid w:val="007F4303"/>
    <w:rsid w:val="008161D6"/>
    <w:rsid w:val="008169B3"/>
    <w:rsid w:val="008244DC"/>
    <w:rsid w:val="00830278"/>
    <w:rsid w:val="00837EBE"/>
    <w:rsid w:val="0084421D"/>
    <w:rsid w:val="008538FD"/>
    <w:rsid w:val="0086618A"/>
    <w:rsid w:val="008736EA"/>
    <w:rsid w:val="00873D7E"/>
    <w:rsid w:val="00886FA4"/>
    <w:rsid w:val="008A5A9E"/>
    <w:rsid w:val="008A5E87"/>
    <w:rsid w:val="008B35E1"/>
    <w:rsid w:val="008D33A5"/>
    <w:rsid w:val="008D6684"/>
    <w:rsid w:val="008E3328"/>
    <w:rsid w:val="008F4BCD"/>
    <w:rsid w:val="008F577D"/>
    <w:rsid w:val="008F7BD2"/>
    <w:rsid w:val="0090195F"/>
    <w:rsid w:val="00905FE5"/>
    <w:rsid w:val="009123A6"/>
    <w:rsid w:val="00913808"/>
    <w:rsid w:val="00933878"/>
    <w:rsid w:val="00934D08"/>
    <w:rsid w:val="00936027"/>
    <w:rsid w:val="00936F72"/>
    <w:rsid w:val="00940D30"/>
    <w:rsid w:val="00965EDA"/>
    <w:rsid w:val="00972C84"/>
    <w:rsid w:val="00977CC1"/>
    <w:rsid w:val="00984A87"/>
    <w:rsid w:val="0099130C"/>
    <w:rsid w:val="0099277F"/>
    <w:rsid w:val="009971A4"/>
    <w:rsid w:val="009A3087"/>
    <w:rsid w:val="009A324D"/>
    <w:rsid w:val="009A481F"/>
    <w:rsid w:val="009A4D3C"/>
    <w:rsid w:val="009A56A5"/>
    <w:rsid w:val="009B07E0"/>
    <w:rsid w:val="009C7082"/>
    <w:rsid w:val="009D5258"/>
    <w:rsid w:val="009E30D5"/>
    <w:rsid w:val="009E64FA"/>
    <w:rsid w:val="009F4E46"/>
    <w:rsid w:val="00A00341"/>
    <w:rsid w:val="00A003FC"/>
    <w:rsid w:val="00A076FE"/>
    <w:rsid w:val="00A4282F"/>
    <w:rsid w:val="00A47175"/>
    <w:rsid w:val="00A514B5"/>
    <w:rsid w:val="00A60637"/>
    <w:rsid w:val="00A62399"/>
    <w:rsid w:val="00A6320C"/>
    <w:rsid w:val="00A73CE1"/>
    <w:rsid w:val="00A76840"/>
    <w:rsid w:val="00A83082"/>
    <w:rsid w:val="00A86ED0"/>
    <w:rsid w:val="00A915C0"/>
    <w:rsid w:val="00A9315D"/>
    <w:rsid w:val="00A96386"/>
    <w:rsid w:val="00A96FEB"/>
    <w:rsid w:val="00AC65F3"/>
    <w:rsid w:val="00AE4372"/>
    <w:rsid w:val="00AE67D6"/>
    <w:rsid w:val="00B0042B"/>
    <w:rsid w:val="00B14EE5"/>
    <w:rsid w:val="00B20216"/>
    <w:rsid w:val="00B20BFB"/>
    <w:rsid w:val="00B25934"/>
    <w:rsid w:val="00B26D19"/>
    <w:rsid w:val="00B32C10"/>
    <w:rsid w:val="00B347CB"/>
    <w:rsid w:val="00B45803"/>
    <w:rsid w:val="00B501DB"/>
    <w:rsid w:val="00B55D69"/>
    <w:rsid w:val="00B66599"/>
    <w:rsid w:val="00B8687C"/>
    <w:rsid w:val="00B92760"/>
    <w:rsid w:val="00B92845"/>
    <w:rsid w:val="00BA45EE"/>
    <w:rsid w:val="00BA6BC3"/>
    <w:rsid w:val="00BB0866"/>
    <w:rsid w:val="00BB58D6"/>
    <w:rsid w:val="00BB7FC1"/>
    <w:rsid w:val="00BC461B"/>
    <w:rsid w:val="00BD1E9C"/>
    <w:rsid w:val="00BD3DB3"/>
    <w:rsid w:val="00BE53B2"/>
    <w:rsid w:val="00BF0431"/>
    <w:rsid w:val="00BF2621"/>
    <w:rsid w:val="00BF4611"/>
    <w:rsid w:val="00BF49AA"/>
    <w:rsid w:val="00C00732"/>
    <w:rsid w:val="00C03A75"/>
    <w:rsid w:val="00C05E95"/>
    <w:rsid w:val="00C101D5"/>
    <w:rsid w:val="00C2020F"/>
    <w:rsid w:val="00C20613"/>
    <w:rsid w:val="00C27934"/>
    <w:rsid w:val="00C30A33"/>
    <w:rsid w:val="00C33DC4"/>
    <w:rsid w:val="00C54283"/>
    <w:rsid w:val="00C55292"/>
    <w:rsid w:val="00C556EB"/>
    <w:rsid w:val="00C62B82"/>
    <w:rsid w:val="00C637CE"/>
    <w:rsid w:val="00C7748F"/>
    <w:rsid w:val="00C82253"/>
    <w:rsid w:val="00C85E1C"/>
    <w:rsid w:val="00C8695F"/>
    <w:rsid w:val="00C9349B"/>
    <w:rsid w:val="00C97FD4"/>
    <w:rsid w:val="00CA12C2"/>
    <w:rsid w:val="00CA58A4"/>
    <w:rsid w:val="00CB2A06"/>
    <w:rsid w:val="00CB2B39"/>
    <w:rsid w:val="00CB5D11"/>
    <w:rsid w:val="00CC2208"/>
    <w:rsid w:val="00CC30AE"/>
    <w:rsid w:val="00CC77E6"/>
    <w:rsid w:val="00CD2571"/>
    <w:rsid w:val="00CE3566"/>
    <w:rsid w:val="00CE745C"/>
    <w:rsid w:val="00CE759D"/>
    <w:rsid w:val="00D176B3"/>
    <w:rsid w:val="00D212AB"/>
    <w:rsid w:val="00D21398"/>
    <w:rsid w:val="00D54BF1"/>
    <w:rsid w:val="00D706F8"/>
    <w:rsid w:val="00D866BB"/>
    <w:rsid w:val="00D9328E"/>
    <w:rsid w:val="00D95895"/>
    <w:rsid w:val="00DA07F9"/>
    <w:rsid w:val="00DA542C"/>
    <w:rsid w:val="00DA77D3"/>
    <w:rsid w:val="00DB13D5"/>
    <w:rsid w:val="00DB4A36"/>
    <w:rsid w:val="00DC12B1"/>
    <w:rsid w:val="00DC519B"/>
    <w:rsid w:val="00DC5573"/>
    <w:rsid w:val="00DE0F92"/>
    <w:rsid w:val="00DE1D27"/>
    <w:rsid w:val="00DF2312"/>
    <w:rsid w:val="00DF584A"/>
    <w:rsid w:val="00E0623A"/>
    <w:rsid w:val="00E1464C"/>
    <w:rsid w:val="00E14ED9"/>
    <w:rsid w:val="00E16442"/>
    <w:rsid w:val="00E42423"/>
    <w:rsid w:val="00E5191D"/>
    <w:rsid w:val="00E5522F"/>
    <w:rsid w:val="00E5528C"/>
    <w:rsid w:val="00E6020B"/>
    <w:rsid w:val="00E64CDE"/>
    <w:rsid w:val="00E74999"/>
    <w:rsid w:val="00E86A28"/>
    <w:rsid w:val="00E87A7A"/>
    <w:rsid w:val="00E916EB"/>
    <w:rsid w:val="00E95EF0"/>
    <w:rsid w:val="00EB35C7"/>
    <w:rsid w:val="00EB4541"/>
    <w:rsid w:val="00EC1F85"/>
    <w:rsid w:val="00ED065B"/>
    <w:rsid w:val="00ED7F88"/>
    <w:rsid w:val="00EF459C"/>
    <w:rsid w:val="00EF7EF8"/>
    <w:rsid w:val="00F21B5C"/>
    <w:rsid w:val="00F2419E"/>
    <w:rsid w:val="00F3724F"/>
    <w:rsid w:val="00F37603"/>
    <w:rsid w:val="00F43049"/>
    <w:rsid w:val="00F521A8"/>
    <w:rsid w:val="00F5403F"/>
    <w:rsid w:val="00F56340"/>
    <w:rsid w:val="00F56C2B"/>
    <w:rsid w:val="00F574E4"/>
    <w:rsid w:val="00F621E9"/>
    <w:rsid w:val="00F76A29"/>
    <w:rsid w:val="00F84A06"/>
    <w:rsid w:val="00F94D74"/>
    <w:rsid w:val="00FA3425"/>
    <w:rsid w:val="00FA6823"/>
    <w:rsid w:val="00FA6F01"/>
    <w:rsid w:val="00FB27AA"/>
    <w:rsid w:val="00FB530A"/>
    <w:rsid w:val="00FC4EC1"/>
    <w:rsid w:val="00FC5A44"/>
    <w:rsid w:val="00FC5DA0"/>
    <w:rsid w:val="00FD37AB"/>
    <w:rsid w:val="00FD3FD8"/>
    <w:rsid w:val="00FD4570"/>
    <w:rsid w:val="00FE6A76"/>
    <w:rsid w:val="00FF068F"/>
    <w:rsid w:val="00FF50B3"/>
    <w:rsid w:val="00FF5500"/>
    <w:rsid w:val="1E868325"/>
    <w:rsid w:val="273D7231"/>
    <w:rsid w:val="60416FB2"/>
    <w:rsid w:val="64DCCE9F"/>
    <w:rsid w:val="686F9955"/>
    <w:rsid w:val="7BF2AD9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08A0F"/>
  <w15:chartTrackingRefBased/>
  <w15:docId w15:val="{A8A7EB06-FC29-4EC3-BED1-5F4842AD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MLP Heading 2"/>
    <w:basedOn w:val="Normal"/>
    <w:next w:val="Normal"/>
    <w:link w:val="Heading2Char"/>
    <w:uiPriority w:val="9"/>
    <w:unhideWhenUsed/>
    <w:qFormat/>
    <w:rsid w:val="00313F4B"/>
    <w:pPr>
      <w:keepNext/>
      <w:spacing w:after="0" w:line="240" w:lineRule="auto"/>
      <w:jc w:val="both"/>
      <w:outlineLvl w:val="1"/>
    </w:pPr>
    <w:rPr>
      <w:rFonts w:ascii="Arial" w:eastAsia="Calibri" w:hAnsi="Arial" w:cs="Times New Roman"/>
      <w:b/>
      <w:bCs/>
      <w:iCs/>
      <w:sz w:val="24"/>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US List,Number abc,Noise heading,Text,Cell bullets,Credits,a List Paragraph,alphabet listing,Rec para,List Paragraph1,Bullet List,FooterText,Paragraphe de liste1,numbered,Bulletr List Paragraph,列出段落,列出段落1,List Paragraph2,List Paragraph21"/>
    <w:basedOn w:val="Normal"/>
    <w:link w:val="ListParagraphChar"/>
    <w:uiPriority w:val="34"/>
    <w:qFormat/>
    <w:rsid w:val="00313F4B"/>
    <w:pPr>
      <w:ind w:left="720"/>
      <w:contextualSpacing/>
    </w:pPr>
  </w:style>
  <w:style w:type="character" w:customStyle="1" w:styleId="Heading2Char">
    <w:name w:val="Heading 2 Char"/>
    <w:aliases w:val="MLP Heading 2 Char"/>
    <w:basedOn w:val="DefaultParagraphFont"/>
    <w:link w:val="Heading2"/>
    <w:uiPriority w:val="9"/>
    <w:rsid w:val="00313F4B"/>
    <w:rPr>
      <w:rFonts w:ascii="Arial" w:eastAsia="Calibri" w:hAnsi="Arial" w:cs="Times New Roman"/>
      <w:b/>
      <w:bCs/>
      <w:iCs/>
      <w:sz w:val="24"/>
      <w:szCs w:val="28"/>
      <w:lang w:val="en-GB" w:eastAsia="en-US"/>
    </w:rPr>
  </w:style>
  <w:style w:type="paragraph" w:styleId="FootnoteText">
    <w:name w:val="footnote text"/>
    <w:aliases w:val="Arial,Footnote Text Char1,Footnote Text Char Char1,Footnote Text Char2,Footnote Text Char Char Char Char,Footnote Text Char1 Char1,Footnote Text Char Char Char1,Footnote Text Char3,Footnote Text Char2 Char,Footnote Text Char1 Char,fn, Char"/>
    <w:basedOn w:val="Normal"/>
    <w:link w:val="FootnoteTextChar"/>
    <w:uiPriority w:val="99"/>
    <w:unhideWhenUsed/>
    <w:qFormat/>
    <w:rsid w:val="00313F4B"/>
    <w:pPr>
      <w:spacing w:after="0" w:line="240" w:lineRule="auto"/>
    </w:pPr>
    <w:rPr>
      <w:rFonts w:eastAsiaTheme="minorHAnsi"/>
      <w:sz w:val="20"/>
      <w:szCs w:val="20"/>
      <w:lang w:eastAsia="en-US"/>
    </w:rPr>
  </w:style>
  <w:style w:type="character" w:customStyle="1" w:styleId="FootnoteTextChar">
    <w:name w:val="Footnote Text Char"/>
    <w:aliases w:val="Arial Char,Footnote Text Char1 Char2,Footnote Text Char Char1 Char,Footnote Text Char2 Char1,Footnote Text Char Char Char Char Char,Footnote Text Char1 Char1 Char,Footnote Text Char Char Char1 Char,Footnote Text Char3 Char,fn Char"/>
    <w:basedOn w:val="DefaultParagraphFont"/>
    <w:link w:val="FootnoteText"/>
    <w:uiPriority w:val="99"/>
    <w:rsid w:val="00313F4B"/>
    <w:rPr>
      <w:rFonts w:eastAsiaTheme="minorHAnsi"/>
      <w:sz w:val="20"/>
      <w:szCs w:val="20"/>
      <w:lang w:eastAsia="en-US"/>
    </w:rPr>
  </w:style>
  <w:style w:type="character" w:styleId="FootnoteReference">
    <w:name w:val="footnote reference"/>
    <w:aliases w:val="FOOTNOTE,pre-cab,stylish,Appel note de bas de p,Footnote,(NECG) Footnote Reference,o,fr,Style 3,Style 12,Style 124,Appel,16 Point,Superscript 6 Point,ftref,Error-Fußnotenzeichen5,Error-Fußnotenzeichen6,Error-Fußnotenzeichen3,BVI fnr"/>
    <w:basedOn w:val="DefaultParagraphFont"/>
    <w:uiPriority w:val="99"/>
    <w:unhideWhenUsed/>
    <w:rsid w:val="00313F4B"/>
    <w:rPr>
      <w:vertAlign w:val="superscript"/>
    </w:rPr>
  </w:style>
  <w:style w:type="character" w:customStyle="1" w:styleId="ListParagraphChar">
    <w:name w:val="List Paragraph Char"/>
    <w:aliases w:val="RUS List Char,Number abc Char,Noise heading Char,Text Char,Cell bullets Char,Credits Char,a List Paragraph Char,alphabet listing Char,Rec para Char,List Paragraph1 Char,Bullet List Char,FooterText Char,Paragraphe de liste1 Char"/>
    <w:link w:val="ListParagraph"/>
    <w:uiPriority w:val="34"/>
    <w:qFormat/>
    <w:rsid w:val="00313F4B"/>
  </w:style>
  <w:style w:type="paragraph" w:styleId="NoSpacing">
    <w:name w:val="No Spacing"/>
    <w:uiPriority w:val="1"/>
    <w:qFormat/>
    <w:rsid w:val="00313F4B"/>
    <w:pPr>
      <w:spacing w:after="0" w:line="240" w:lineRule="auto"/>
    </w:pPr>
    <w:rPr>
      <w:rFonts w:ascii="Times New Roman" w:eastAsia="SimSun" w:hAnsi="Times New Roman" w:cs="Times New Roman"/>
      <w:sz w:val="24"/>
      <w:szCs w:val="24"/>
      <w:lang w:val="en-GB"/>
    </w:rPr>
  </w:style>
  <w:style w:type="paragraph" w:styleId="BalloonText">
    <w:name w:val="Balloon Text"/>
    <w:basedOn w:val="Normal"/>
    <w:link w:val="BalloonTextChar"/>
    <w:uiPriority w:val="99"/>
    <w:semiHidden/>
    <w:unhideWhenUsed/>
    <w:rsid w:val="00DB4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A36"/>
    <w:rPr>
      <w:rFonts w:ascii="Segoe UI" w:hAnsi="Segoe UI" w:cs="Segoe UI"/>
      <w:sz w:val="18"/>
      <w:szCs w:val="18"/>
    </w:rPr>
  </w:style>
  <w:style w:type="character" w:styleId="CommentReference">
    <w:name w:val="annotation reference"/>
    <w:basedOn w:val="DefaultParagraphFont"/>
    <w:uiPriority w:val="99"/>
    <w:semiHidden/>
    <w:unhideWhenUsed/>
    <w:rsid w:val="00936027"/>
    <w:rPr>
      <w:sz w:val="16"/>
      <w:szCs w:val="16"/>
    </w:rPr>
  </w:style>
  <w:style w:type="paragraph" w:styleId="CommentText">
    <w:name w:val="annotation text"/>
    <w:basedOn w:val="Normal"/>
    <w:link w:val="CommentTextChar"/>
    <w:uiPriority w:val="99"/>
    <w:semiHidden/>
    <w:unhideWhenUsed/>
    <w:rsid w:val="00936027"/>
    <w:pPr>
      <w:spacing w:line="240" w:lineRule="auto"/>
    </w:pPr>
    <w:rPr>
      <w:sz w:val="20"/>
      <w:szCs w:val="20"/>
    </w:rPr>
  </w:style>
  <w:style w:type="character" w:customStyle="1" w:styleId="CommentTextChar">
    <w:name w:val="Comment Text Char"/>
    <w:basedOn w:val="DefaultParagraphFont"/>
    <w:link w:val="CommentText"/>
    <w:uiPriority w:val="99"/>
    <w:semiHidden/>
    <w:rsid w:val="00936027"/>
    <w:rPr>
      <w:sz w:val="20"/>
      <w:szCs w:val="20"/>
    </w:rPr>
  </w:style>
  <w:style w:type="paragraph" w:styleId="CommentSubject">
    <w:name w:val="annotation subject"/>
    <w:basedOn w:val="CommentText"/>
    <w:next w:val="CommentText"/>
    <w:link w:val="CommentSubjectChar"/>
    <w:uiPriority w:val="99"/>
    <w:semiHidden/>
    <w:unhideWhenUsed/>
    <w:rsid w:val="00936027"/>
    <w:rPr>
      <w:b/>
      <w:bCs/>
    </w:rPr>
  </w:style>
  <w:style w:type="character" w:customStyle="1" w:styleId="CommentSubjectChar">
    <w:name w:val="Comment Subject Char"/>
    <w:basedOn w:val="CommentTextChar"/>
    <w:link w:val="CommentSubject"/>
    <w:uiPriority w:val="99"/>
    <w:semiHidden/>
    <w:rsid w:val="00936027"/>
    <w:rPr>
      <w:b/>
      <w:bCs/>
      <w:sz w:val="20"/>
      <w:szCs w:val="20"/>
    </w:rPr>
  </w:style>
  <w:style w:type="paragraph" w:customStyle="1" w:styleId="contenttext1">
    <w:name w:val="contenttext1"/>
    <w:basedOn w:val="Normal"/>
    <w:rsid w:val="00C30A33"/>
    <w:pPr>
      <w:spacing w:before="100" w:beforeAutospacing="1" w:after="100" w:afterAutospacing="1" w:line="240" w:lineRule="auto"/>
    </w:pPr>
    <w:rPr>
      <w:rFonts w:ascii="Times New Roman" w:eastAsia="SimSun" w:hAnsi="Times New Roman" w:cs="Times New Roman"/>
      <w:sz w:val="24"/>
      <w:szCs w:val="24"/>
      <w:lang w:val="en-GB"/>
    </w:rPr>
  </w:style>
  <w:style w:type="table" w:styleId="TableGrid">
    <w:name w:val="Table Grid"/>
    <w:basedOn w:val="TableNormal"/>
    <w:uiPriority w:val="39"/>
    <w:rsid w:val="004D19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BD8"/>
    <w:rPr>
      <w:color w:val="0563C1" w:themeColor="hyperlink"/>
      <w:u w:val="single"/>
    </w:rPr>
  </w:style>
  <w:style w:type="paragraph" w:styleId="NormalWeb">
    <w:name w:val="Normal (Web)"/>
    <w:basedOn w:val="Normal"/>
    <w:uiPriority w:val="99"/>
    <w:semiHidden/>
    <w:unhideWhenUsed/>
    <w:rsid w:val="0009363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CC30AE"/>
    <w:rPr>
      <w:color w:val="605E5C"/>
      <w:shd w:val="clear" w:color="auto" w:fill="E1DFDD"/>
    </w:rPr>
  </w:style>
  <w:style w:type="character" w:styleId="UnresolvedMention">
    <w:name w:val="Unresolved Mention"/>
    <w:basedOn w:val="DefaultParagraphFont"/>
    <w:uiPriority w:val="99"/>
    <w:semiHidden/>
    <w:unhideWhenUsed/>
    <w:rsid w:val="00145BA6"/>
    <w:rPr>
      <w:color w:val="605E5C"/>
      <w:shd w:val="clear" w:color="auto" w:fill="E1DFDD"/>
    </w:rPr>
  </w:style>
  <w:style w:type="paragraph" w:styleId="Revision">
    <w:name w:val="Revision"/>
    <w:hidden/>
    <w:uiPriority w:val="99"/>
    <w:semiHidden/>
    <w:rsid w:val="00C27934"/>
    <w:pPr>
      <w:spacing w:after="0" w:line="240" w:lineRule="auto"/>
    </w:pPr>
  </w:style>
  <w:style w:type="paragraph" w:styleId="Header">
    <w:name w:val="header"/>
    <w:basedOn w:val="Normal"/>
    <w:link w:val="HeaderChar"/>
    <w:uiPriority w:val="99"/>
    <w:semiHidden/>
    <w:unhideWhenUsed/>
    <w:rsid w:val="00213B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3B65"/>
  </w:style>
  <w:style w:type="paragraph" w:styleId="Footer">
    <w:name w:val="footer"/>
    <w:basedOn w:val="Normal"/>
    <w:link w:val="FooterChar"/>
    <w:uiPriority w:val="99"/>
    <w:semiHidden/>
    <w:unhideWhenUsed/>
    <w:rsid w:val="00213B6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3B65"/>
  </w:style>
  <w:style w:type="paragraph" w:customStyle="1" w:styleId="Default">
    <w:name w:val="Default"/>
    <w:rsid w:val="00152C87"/>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A9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96FE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95954">
      <w:bodyDiv w:val="1"/>
      <w:marLeft w:val="0"/>
      <w:marRight w:val="0"/>
      <w:marTop w:val="0"/>
      <w:marBottom w:val="0"/>
      <w:divBdr>
        <w:top w:val="none" w:sz="0" w:space="0" w:color="auto"/>
        <w:left w:val="none" w:sz="0" w:space="0" w:color="auto"/>
        <w:bottom w:val="none" w:sz="0" w:space="0" w:color="auto"/>
        <w:right w:val="none" w:sz="0" w:space="0" w:color="auto"/>
      </w:divBdr>
    </w:div>
    <w:div w:id="337510789">
      <w:bodyDiv w:val="1"/>
      <w:marLeft w:val="0"/>
      <w:marRight w:val="0"/>
      <w:marTop w:val="0"/>
      <w:marBottom w:val="0"/>
      <w:divBdr>
        <w:top w:val="none" w:sz="0" w:space="0" w:color="auto"/>
        <w:left w:val="none" w:sz="0" w:space="0" w:color="auto"/>
        <w:bottom w:val="none" w:sz="0" w:space="0" w:color="auto"/>
        <w:right w:val="none" w:sz="0" w:space="0" w:color="auto"/>
      </w:divBdr>
    </w:div>
    <w:div w:id="400521266">
      <w:bodyDiv w:val="1"/>
      <w:marLeft w:val="0"/>
      <w:marRight w:val="0"/>
      <w:marTop w:val="0"/>
      <w:marBottom w:val="0"/>
      <w:divBdr>
        <w:top w:val="none" w:sz="0" w:space="0" w:color="auto"/>
        <w:left w:val="none" w:sz="0" w:space="0" w:color="auto"/>
        <w:bottom w:val="none" w:sz="0" w:space="0" w:color="auto"/>
        <w:right w:val="none" w:sz="0" w:space="0" w:color="auto"/>
      </w:divBdr>
    </w:div>
    <w:div w:id="637034152">
      <w:bodyDiv w:val="1"/>
      <w:marLeft w:val="0"/>
      <w:marRight w:val="0"/>
      <w:marTop w:val="0"/>
      <w:marBottom w:val="0"/>
      <w:divBdr>
        <w:top w:val="none" w:sz="0" w:space="0" w:color="auto"/>
        <w:left w:val="none" w:sz="0" w:space="0" w:color="auto"/>
        <w:bottom w:val="none" w:sz="0" w:space="0" w:color="auto"/>
        <w:right w:val="none" w:sz="0" w:space="0" w:color="auto"/>
      </w:divBdr>
    </w:div>
    <w:div w:id="907424182">
      <w:bodyDiv w:val="1"/>
      <w:marLeft w:val="0"/>
      <w:marRight w:val="0"/>
      <w:marTop w:val="0"/>
      <w:marBottom w:val="0"/>
      <w:divBdr>
        <w:top w:val="none" w:sz="0" w:space="0" w:color="auto"/>
        <w:left w:val="none" w:sz="0" w:space="0" w:color="auto"/>
        <w:bottom w:val="none" w:sz="0" w:space="0" w:color="auto"/>
        <w:right w:val="none" w:sz="0" w:space="0" w:color="auto"/>
      </w:divBdr>
    </w:div>
    <w:div w:id="956906934">
      <w:bodyDiv w:val="1"/>
      <w:marLeft w:val="0"/>
      <w:marRight w:val="0"/>
      <w:marTop w:val="0"/>
      <w:marBottom w:val="0"/>
      <w:divBdr>
        <w:top w:val="none" w:sz="0" w:space="0" w:color="auto"/>
        <w:left w:val="none" w:sz="0" w:space="0" w:color="auto"/>
        <w:bottom w:val="none" w:sz="0" w:space="0" w:color="auto"/>
        <w:right w:val="none" w:sz="0" w:space="0" w:color="auto"/>
      </w:divBdr>
    </w:div>
    <w:div w:id="1000038172">
      <w:bodyDiv w:val="1"/>
      <w:marLeft w:val="0"/>
      <w:marRight w:val="0"/>
      <w:marTop w:val="0"/>
      <w:marBottom w:val="0"/>
      <w:divBdr>
        <w:top w:val="none" w:sz="0" w:space="0" w:color="auto"/>
        <w:left w:val="none" w:sz="0" w:space="0" w:color="auto"/>
        <w:bottom w:val="none" w:sz="0" w:space="0" w:color="auto"/>
        <w:right w:val="none" w:sz="0" w:space="0" w:color="auto"/>
      </w:divBdr>
    </w:div>
    <w:div w:id="1120300124">
      <w:bodyDiv w:val="1"/>
      <w:marLeft w:val="0"/>
      <w:marRight w:val="0"/>
      <w:marTop w:val="0"/>
      <w:marBottom w:val="0"/>
      <w:divBdr>
        <w:top w:val="none" w:sz="0" w:space="0" w:color="auto"/>
        <w:left w:val="none" w:sz="0" w:space="0" w:color="auto"/>
        <w:bottom w:val="none" w:sz="0" w:space="0" w:color="auto"/>
        <w:right w:val="none" w:sz="0" w:space="0" w:color="auto"/>
      </w:divBdr>
    </w:div>
    <w:div w:id="1145969045">
      <w:bodyDiv w:val="1"/>
      <w:marLeft w:val="0"/>
      <w:marRight w:val="0"/>
      <w:marTop w:val="0"/>
      <w:marBottom w:val="0"/>
      <w:divBdr>
        <w:top w:val="none" w:sz="0" w:space="0" w:color="auto"/>
        <w:left w:val="none" w:sz="0" w:space="0" w:color="auto"/>
        <w:bottom w:val="none" w:sz="0" w:space="0" w:color="auto"/>
        <w:right w:val="none" w:sz="0" w:space="0" w:color="auto"/>
      </w:divBdr>
    </w:div>
    <w:div w:id="1306010266">
      <w:bodyDiv w:val="1"/>
      <w:marLeft w:val="0"/>
      <w:marRight w:val="0"/>
      <w:marTop w:val="0"/>
      <w:marBottom w:val="0"/>
      <w:divBdr>
        <w:top w:val="none" w:sz="0" w:space="0" w:color="auto"/>
        <w:left w:val="none" w:sz="0" w:space="0" w:color="auto"/>
        <w:bottom w:val="none" w:sz="0" w:space="0" w:color="auto"/>
        <w:right w:val="none" w:sz="0" w:space="0" w:color="auto"/>
      </w:divBdr>
      <w:divsChild>
        <w:div w:id="1542280775">
          <w:marLeft w:val="547"/>
          <w:marRight w:val="0"/>
          <w:marTop w:val="0"/>
          <w:marBottom w:val="0"/>
          <w:divBdr>
            <w:top w:val="none" w:sz="0" w:space="0" w:color="auto"/>
            <w:left w:val="none" w:sz="0" w:space="0" w:color="auto"/>
            <w:bottom w:val="none" w:sz="0" w:space="0" w:color="auto"/>
            <w:right w:val="none" w:sz="0" w:space="0" w:color="auto"/>
          </w:divBdr>
        </w:div>
        <w:div w:id="256718700">
          <w:marLeft w:val="547"/>
          <w:marRight w:val="0"/>
          <w:marTop w:val="0"/>
          <w:marBottom w:val="0"/>
          <w:divBdr>
            <w:top w:val="none" w:sz="0" w:space="0" w:color="auto"/>
            <w:left w:val="none" w:sz="0" w:space="0" w:color="auto"/>
            <w:bottom w:val="none" w:sz="0" w:space="0" w:color="auto"/>
            <w:right w:val="none" w:sz="0" w:space="0" w:color="auto"/>
          </w:divBdr>
        </w:div>
        <w:div w:id="285082033">
          <w:marLeft w:val="547"/>
          <w:marRight w:val="0"/>
          <w:marTop w:val="0"/>
          <w:marBottom w:val="0"/>
          <w:divBdr>
            <w:top w:val="none" w:sz="0" w:space="0" w:color="auto"/>
            <w:left w:val="none" w:sz="0" w:space="0" w:color="auto"/>
            <w:bottom w:val="none" w:sz="0" w:space="0" w:color="auto"/>
            <w:right w:val="none" w:sz="0" w:space="0" w:color="auto"/>
          </w:divBdr>
        </w:div>
        <w:div w:id="1966429276">
          <w:marLeft w:val="547"/>
          <w:marRight w:val="0"/>
          <w:marTop w:val="0"/>
          <w:marBottom w:val="0"/>
          <w:divBdr>
            <w:top w:val="none" w:sz="0" w:space="0" w:color="auto"/>
            <w:left w:val="none" w:sz="0" w:space="0" w:color="auto"/>
            <w:bottom w:val="none" w:sz="0" w:space="0" w:color="auto"/>
            <w:right w:val="none" w:sz="0" w:space="0" w:color="auto"/>
          </w:divBdr>
        </w:div>
        <w:div w:id="276454438">
          <w:marLeft w:val="547"/>
          <w:marRight w:val="0"/>
          <w:marTop w:val="0"/>
          <w:marBottom w:val="0"/>
          <w:divBdr>
            <w:top w:val="none" w:sz="0" w:space="0" w:color="auto"/>
            <w:left w:val="none" w:sz="0" w:space="0" w:color="auto"/>
            <w:bottom w:val="none" w:sz="0" w:space="0" w:color="auto"/>
            <w:right w:val="none" w:sz="0" w:space="0" w:color="auto"/>
          </w:divBdr>
        </w:div>
      </w:divsChild>
    </w:div>
    <w:div w:id="1384409603">
      <w:bodyDiv w:val="1"/>
      <w:marLeft w:val="0"/>
      <w:marRight w:val="0"/>
      <w:marTop w:val="0"/>
      <w:marBottom w:val="0"/>
      <w:divBdr>
        <w:top w:val="none" w:sz="0" w:space="0" w:color="auto"/>
        <w:left w:val="none" w:sz="0" w:space="0" w:color="auto"/>
        <w:bottom w:val="none" w:sz="0" w:space="0" w:color="auto"/>
        <w:right w:val="none" w:sz="0" w:space="0" w:color="auto"/>
      </w:divBdr>
      <w:divsChild>
        <w:div w:id="893614535">
          <w:marLeft w:val="547"/>
          <w:marRight w:val="0"/>
          <w:marTop w:val="0"/>
          <w:marBottom w:val="0"/>
          <w:divBdr>
            <w:top w:val="none" w:sz="0" w:space="0" w:color="auto"/>
            <w:left w:val="none" w:sz="0" w:space="0" w:color="auto"/>
            <w:bottom w:val="none" w:sz="0" w:space="0" w:color="auto"/>
            <w:right w:val="none" w:sz="0" w:space="0" w:color="auto"/>
          </w:divBdr>
        </w:div>
        <w:div w:id="1002392968">
          <w:marLeft w:val="547"/>
          <w:marRight w:val="0"/>
          <w:marTop w:val="0"/>
          <w:marBottom w:val="0"/>
          <w:divBdr>
            <w:top w:val="none" w:sz="0" w:space="0" w:color="auto"/>
            <w:left w:val="none" w:sz="0" w:space="0" w:color="auto"/>
            <w:bottom w:val="none" w:sz="0" w:space="0" w:color="auto"/>
            <w:right w:val="none" w:sz="0" w:space="0" w:color="auto"/>
          </w:divBdr>
        </w:div>
        <w:div w:id="905452013">
          <w:marLeft w:val="547"/>
          <w:marRight w:val="0"/>
          <w:marTop w:val="0"/>
          <w:marBottom w:val="0"/>
          <w:divBdr>
            <w:top w:val="none" w:sz="0" w:space="0" w:color="auto"/>
            <w:left w:val="none" w:sz="0" w:space="0" w:color="auto"/>
            <w:bottom w:val="none" w:sz="0" w:space="0" w:color="auto"/>
            <w:right w:val="none" w:sz="0" w:space="0" w:color="auto"/>
          </w:divBdr>
        </w:div>
        <w:div w:id="995917238">
          <w:marLeft w:val="547"/>
          <w:marRight w:val="0"/>
          <w:marTop w:val="0"/>
          <w:marBottom w:val="0"/>
          <w:divBdr>
            <w:top w:val="none" w:sz="0" w:space="0" w:color="auto"/>
            <w:left w:val="none" w:sz="0" w:space="0" w:color="auto"/>
            <w:bottom w:val="none" w:sz="0" w:space="0" w:color="auto"/>
            <w:right w:val="none" w:sz="0" w:space="0" w:color="auto"/>
          </w:divBdr>
        </w:div>
        <w:div w:id="471797610">
          <w:marLeft w:val="547"/>
          <w:marRight w:val="0"/>
          <w:marTop w:val="0"/>
          <w:marBottom w:val="0"/>
          <w:divBdr>
            <w:top w:val="none" w:sz="0" w:space="0" w:color="auto"/>
            <w:left w:val="none" w:sz="0" w:space="0" w:color="auto"/>
            <w:bottom w:val="none" w:sz="0" w:space="0" w:color="auto"/>
            <w:right w:val="none" w:sz="0" w:space="0" w:color="auto"/>
          </w:divBdr>
        </w:div>
      </w:divsChild>
    </w:div>
    <w:div w:id="1418747354">
      <w:bodyDiv w:val="1"/>
      <w:marLeft w:val="0"/>
      <w:marRight w:val="0"/>
      <w:marTop w:val="0"/>
      <w:marBottom w:val="0"/>
      <w:divBdr>
        <w:top w:val="none" w:sz="0" w:space="0" w:color="auto"/>
        <w:left w:val="none" w:sz="0" w:space="0" w:color="auto"/>
        <w:bottom w:val="none" w:sz="0" w:space="0" w:color="auto"/>
        <w:right w:val="none" w:sz="0" w:space="0" w:color="auto"/>
      </w:divBdr>
    </w:div>
    <w:div w:id="1667317041">
      <w:bodyDiv w:val="1"/>
      <w:marLeft w:val="0"/>
      <w:marRight w:val="0"/>
      <w:marTop w:val="0"/>
      <w:marBottom w:val="0"/>
      <w:divBdr>
        <w:top w:val="none" w:sz="0" w:space="0" w:color="auto"/>
        <w:left w:val="none" w:sz="0" w:space="0" w:color="auto"/>
        <w:bottom w:val="none" w:sz="0" w:space="0" w:color="auto"/>
        <w:right w:val="none" w:sz="0" w:space="0" w:color="auto"/>
      </w:divBdr>
    </w:div>
    <w:div w:id="1697921245">
      <w:bodyDiv w:val="1"/>
      <w:marLeft w:val="0"/>
      <w:marRight w:val="0"/>
      <w:marTop w:val="0"/>
      <w:marBottom w:val="0"/>
      <w:divBdr>
        <w:top w:val="none" w:sz="0" w:space="0" w:color="auto"/>
        <w:left w:val="none" w:sz="0" w:space="0" w:color="auto"/>
        <w:bottom w:val="none" w:sz="0" w:space="0" w:color="auto"/>
        <w:right w:val="none" w:sz="0" w:space="0" w:color="auto"/>
      </w:divBdr>
    </w:div>
    <w:div w:id="1904296912">
      <w:bodyDiv w:val="1"/>
      <w:marLeft w:val="0"/>
      <w:marRight w:val="0"/>
      <w:marTop w:val="0"/>
      <w:marBottom w:val="0"/>
      <w:divBdr>
        <w:top w:val="none" w:sz="0" w:space="0" w:color="auto"/>
        <w:left w:val="none" w:sz="0" w:space="0" w:color="auto"/>
        <w:bottom w:val="none" w:sz="0" w:space="0" w:color="auto"/>
        <w:right w:val="none" w:sz="0" w:space="0" w:color="auto"/>
      </w:divBdr>
    </w:div>
    <w:div w:id="211166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GTCH6\Desktop\HRTTP\Media%20FAQS_HRTTP%20laun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1F85E-459F-4682-82B5-1AE51473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 FAQS_HRTTP launch</Template>
  <TotalTime>0</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TAN (WSG)</dc:creator>
  <cp:keywords/>
  <dc:description/>
  <cp:lastModifiedBy>mypc</cp:lastModifiedBy>
  <cp:revision>2</cp:revision>
  <dcterms:created xsi:type="dcterms:W3CDTF">2023-01-14T18:15:00Z</dcterms:created>
  <dcterms:modified xsi:type="dcterms:W3CDTF">2023-01-14T18:15:00Z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2021-10-17T11:37:21Z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930d3fc4-0f6d-4ff8-b329-c46bf25495f8</vt:lpwstr>
  </property>
  <property fmtid="{D5CDD505-2E9C-101B-9397-08002B2CF9AE}" pid="8" name="MSIP_Label_4f288355-fb4c-44cd-b9ca-40cfc2aee5f8_ContentBits">
    <vt:lpwstr>0</vt:lpwstr>
  </property>
</Properties>
</file>